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E7C8D" w14:textId="42EF7570" w:rsidR="00A97236" w:rsidRPr="00B22749" w:rsidRDefault="00A97236" w:rsidP="00A97236">
      <w:pPr>
        <w:jc w:val="center"/>
        <w:rPr>
          <w:rFonts w:ascii="Twinkl" w:hAnsi="Twinkl"/>
          <w:b/>
          <w:bCs/>
          <w:sz w:val="20"/>
          <w:szCs w:val="20"/>
        </w:rPr>
      </w:pPr>
      <w:r w:rsidRPr="00B22749">
        <w:rPr>
          <w:rFonts w:ascii="Twinkl" w:hAnsi="Twinkl"/>
          <w:b/>
          <w:bCs/>
          <w:sz w:val="20"/>
          <w:szCs w:val="20"/>
        </w:rPr>
        <w:t>Measures - Measuring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28"/>
        <w:gridCol w:w="1110"/>
        <w:gridCol w:w="8618"/>
      </w:tblGrid>
      <w:tr w:rsidR="002C1EF5" w:rsidRPr="00B22749" w14:paraId="4D5644FC" w14:textId="77777777" w:rsidTr="002C1EF5">
        <w:trPr>
          <w:trHeight w:val="132"/>
        </w:trPr>
        <w:tc>
          <w:tcPr>
            <w:tcW w:w="348" w:type="pct"/>
          </w:tcPr>
          <w:p w14:paraId="13BCFA75" w14:textId="2E596510" w:rsidR="002C1EF5" w:rsidRPr="00B22749" w:rsidRDefault="002C1EF5" w:rsidP="008C375B">
            <w:pPr>
              <w:rPr>
                <w:rFonts w:ascii="Twinkl" w:eastAsia="Times New Roman" w:hAnsi="Twinkl" w:cs="Calibri"/>
                <w:b/>
                <w:bCs/>
                <w:color w:val="000000"/>
                <w:sz w:val="20"/>
                <w:szCs w:val="20"/>
                <w:lang w:val="en-US" w:eastAsia="en-GB"/>
              </w:rPr>
            </w:pPr>
            <w:r w:rsidRPr="00B22749">
              <w:rPr>
                <w:rFonts w:ascii="Twinkl" w:eastAsia="Times New Roman" w:hAnsi="Twinkl" w:cs="Calibri"/>
                <w:b/>
                <w:bCs/>
                <w:color w:val="000000"/>
                <w:sz w:val="20"/>
                <w:szCs w:val="20"/>
                <w:lang w:val="en-US" w:eastAsia="en-GB"/>
              </w:rPr>
              <w:t>Stage</w:t>
            </w:r>
          </w:p>
        </w:tc>
        <w:tc>
          <w:tcPr>
            <w:tcW w:w="531" w:type="pct"/>
          </w:tcPr>
          <w:p w14:paraId="2FB651DD" w14:textId="613A46DA" w:rsidR="002C1EF5" w:rsidRPr="00B22749" w:rsidRDefault="002C1EF5" w:rsidP="008C375B">
            <w:pPr>
              <w:rPr>
                <w:rFonts w:ascii="Twinkl" w:eastAsia="Times New Roman" w:hAnsi="Twinkl" w:cs="Calibri"/>
                <w:b/>
                <w:bCs/>
                <w:color w:val="000000"/>
                <w:sz w:val="20"/>
                <w:szCs w:val="20"/>
                <w:lang w:val="en-US" w:eastAsia="en-GB"/>
              </w:rPr>
            </w:pPr>
            <w:r w:rsidRPr="00B22749">
              <w:rPr>
                <w:rFonts w:ascii="Twinkl" w:eastAsia="Times New Roman" w:hAnsi="Twinkl" w:cs="Calibri"/>
                <w:b/>
                <w:bCs/>
                <w:color w:val="000000"/>
                <w:sz w:val="20"/>
                <w:szCs w:val="20"/>
                <w:lang w:val="en-US" w:eastAsia="en-GB"/>
              </w:rPr>
              <w:t>CDM Ref.</w:t>
            </w:r>
          </w:p>
        </w:tc>
        <w:tc>
          <w:tcPr>
            <w:tcW w:w="4121" w:type="pct"/>
          </w:tcPr>
          <w:p w14:paraId="006F6A86" w14:textId="2F7DCD02" w:rsidR="002C1EF5" w:rsidRPr="00B22749" w:rsidRDefault="002C1EF5" w:rsidP="008C375B">
            <w:pPr>
              <w:rPr>
                <w:rFonts w:ascii="Twinkl" w:eastAsia="Times New Roman" w:hAnsi="Twinkl" w:cs="Calibri"/>
                <w:b/>
                <w:bCs/>
                <w:color w:val="000000"/>
                <w:sz w:val="20"/>
                <w:szCs w:val="20"/>
                <w:lang w:val="en-US" w:eastAsia="en-GB"/>
              </w:rPr>
            </w:pPr>
            <w:r w:rsidRPr="00B22749">
              <w:rPr>
                <w:rFonts w:ascii="Twinkl" w:eastAsia="Times New Roman" w:hAnsi="Twinkl" w:cs="Calibri"/>
                <w:b/>
                <w:bCs/>
                <w:color w:val="000000"/>
                <w:sz w:val="20"/>
                <w:szCs w:val="20"/>
                <w:lang w:val="en-US" w:eastAsia="en-GB"/>
              </w:rPr>
              <w:t>Small Step</w:t>
            </w:r>
          </w:p>
        </w:tc>
      </w:tr>
      <w:tr w:rsidR="00E138BC" w:rsidRPr="00B22749" w14:paraId="478A55C2" w14:textId="77777777" w:rsidTr="00BB031E">
        <w:trPr>
          <w:trHeight w:val="54"/>
        </w:trPr>
        <w:tc>
          <w:tcPr>
            <w:tcW w:w="348" w:type="pct"/>
            <w:vMerge w:val="restart"/>
          </w:tcPr>
          <w:p w14:paraId="70FA7256" w14:textId="539184ED" w:rsidR="00E138BC" w:rsidRPr="00B22749" w:rsidRDefault="00E138BC" w:rsidP="00E138BC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B22749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0</w:t>
            </w:r>
          </w:p>
        </w:tc>
        <w:tc>
          <w:tcPr>
            <w:tcW w:w="531" w:type="pct"/>
            <w:vMerge w:val="restart"/>
          </w:tcPr>
          <w:p w14:paraId="53013325" w14:textId="77777777" w:rsidR="00E138BC" w:rsidRPr="00B22749" w:rsidRDefault="00E138BC" w:rsidP="00E138BC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bottom"/>
          </w:tcPr>
          <w:p w14:paraId="7013ED7A" w14:textId="371FBCFB" w:rsidR="00E138BC" w:rsidRPr="00B22749" w:rsidRDefault="00E138BC" w:rsidP="00E138BC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B22749">
              <w:rPr>
                <w:rFonts w:ascii="Twinkl" w:hAnsi="Twinkl" w:cs="Calibri"/>
                <w:sz w:val="20"/>
                <w:szCs w:val="20"/>
              </w:rPr>
              <w:t xml:space="preserve">I can understand and identify the concepts of big and small </w:t>
            </w:r>
          </w:p>
        </w:tc>
      </w:tr>
      <w:tr w:rsidR="00E138BC" w:rsidRPr="00B22749" w14:paraId="2F3F62A5" w14:textId="77777777" w:rsidTr="00BB031E">
        <w:trPr>
          <w:trHeight w:val="54"/>
        </w:trPr>
        <w:tc>
          <w:tcPr>
            <w:tcW w:w="348" w:type="pct"/>
            <w:vMerge/>
          </w:tcPr>
          <w:p w14:paraId="2108D7CF" w14:textId="77777777" w:rsidR="00E138BC" w:rsidRPr="00B22749" w:rsidRDefault="00E138BC" w:rsidP="00E138BC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6B4BDBFD" w14:textId="77777777" w:rsidR="00E138BC" w:rsidRPr="00B22749" w:rsidRDefault="00E138BC" w:rsidP="00E138BC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bottom"/>
          </w:tcPr>
          <w:p w14:paraId="5843772A" w14:textId="57A1C426" w:rsidR="00E138BC" w:rsidRPr="00B22749" w:rsidRDefault="00E138BC" w:rsidP="00E138BC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</w:rPr>
              <w:t xml:space="preserve">I can understand and identify the concepts of bigger and smaller physically and pictorially </w:t>
            </w:r>
          </w:p>
        </w:tc>
      </w:tr>
      <w:tr w:rsidR="00E138BC" w:rsidRPr="00B22749" w14:paraId="7BB86CA7" w14:textId="77777777" w:rsidTr="00BB031E">
        <w:trPr>
          <w:trHeight w:val="54"/>
        </w:trPr>
        <w:tc>
          <w:tcPr>
            <w:tcW w:w="348" w:type="pct"/>
            <w:vMerge/>
          </w:tcPr>
          <w:p w14:paraId="2DB82C5C" w14:textId="77777777" w:rsidR="00E138BC" w:rsidRPr="00B22749" w:rsidRDefault="00E138BC" w:rsidP="00E138BC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0D8A85CA" w14:textId="77777777" w:rsidR="00E138BC" w:rsidRPr="00B22749" w:rsidRDefault="00E138BC" w:rsidP="00E138BC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bottom"/>
          </w:tcPr>
          <w:p w14:paraId="163B4AFC" w14:textId="73EEC3E9" w:rsidR="00E138BC" w:rsidRPr="00B22749" w:rsidRDefault="00E138BC" w:rsidP="00E138BC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</w:rPr>
              <w:t xml:space="preserve">I can sort objects/pictures into big and small </w:t>
            </w:r>
          </w:p>
        </w:tc>
      </w:tr>
      <w:tr w:rsidR="00E138BC" w:rsidRPr="00B22749" w14:paraId="4A05B138" w14:textId="77777777" w:rsidTr="00BB031E">
        <w:trPr>
          <w:trHeight w:val="54"/>
        </w:trPr>
        <w:tc>
          <w:tcPr>
            <w:tcW w:w="348" w:type="pct"/>
            <w:vMerge/>
          </w:tcPr>
          <w:p w14:paraId="6D2D2AF7" w14:textId="77777777" w:rsidR="00E138BC" w:rsidRPr="00B22749" w:rsidRDefault="00E138BC" w:rsidP="00E138BC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78D63FEF" w14:textId="77777777" w:rsidR="00E138BC" w:rsidRPr="00B22749" w:rsidRDefault="00E138BC" w:rsidP="00E138BC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bottom"/>
          </w:tcPr>
          <w:p w14:paraId="4E5FBDEB" w14:textId="29DEC73E" w:rsidR="00E138BC" w:rsidRPr="00B22749" w:rsidRDefault="00E138BC" w:rsidP="00E138BC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</w:rPr>
              <w:t>I can identify biggest and smallest physically and pictorially</w:t>
            </w:r>
          </w:p>
        </w:tc>
      </w:tr>
      <w:tr w:rsidR="00E138BC" w:rsidRPr="00B22749" w14:paraId="33481A81" w14:textId="77777777" w:rsidTr="00BB031E">
        <w:trPr>
          <w:trHeight w:val="54"/>
        </w:trPr>
        <w:tc>
          <w:tcPr>
            <w:tcW w:w="348" w:type="pct"/>
            <w:vMerge/>
          </w:tcPr>
          <w:p w14:paraId="576C8ACF" w14:textId="77777777" w:rsidR="00E138BC" w:rsidRPr="00B22749" w:rsidRDefault="00E138BC" w:rsidP="00E138BC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7A15FC64" w14:textId="77777777" w:rsidR="00E138BC" w:rsidRPr="00B22749" w:rsidRDefault="00E138BC" w:rsidP="00E138BC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bottom"/>
          </w:tcPr>
          <w:p w14:paraId="38807653" w14:textId="628E6A44" w:rsidR="00E138BC" w:rsidRPr="00B22749" w:rsidRDefault="00E138BC" w:rsidP="00E138BC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B22749">
              <w:rPr>
                <w:rFonts w:ascii="Twinkl" w:hAnsi="Twinkl" w:cs="Calibri"/>
                <w:sz w:val="20"/>
                <w:szCs w:val="20"/>
              </w:rPr>
              <w:t>I can fill and empty containers in play</w:t>
            </w:r>
          </w:p>
        </w:tc>
      </w:tr>
      <w:tr w:rsidR="00E138BC" w:rsidRPr="00B22749" w14:paraId="2BFF9885" w14:textId="77777777" w:rsidTr="00BB031E">
        <w:trPr>
          <w:trHeight w:val="54"/>
        </w:trPr>
        <w:tc>
          <w:tcPr>
            <w:tcW w:w="348" w:type="pct"/>
            <w:vMerge/>
          </w:tcPr>
          <w:p w14:paraId="702DA439" w14:textId="77777777" w:rsidR="00E138BC" w:rsidRPr="00B22749" w:rsidRDefault="00E138BC" w:rsidP="00E138BC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220204FC" w14:textId="77777777" w:rsidR="00E138BC" w:rsidRPr="00B22749" w:rsidRDefault="00E138BC" w:rsidP="00E138BC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bottom"/>
          </w:tcPr>
          <w:p w14:paraId="42860F23" w14:textId="0C8F9D41" w:rsidR="00E138BC" w:rsidRPr="00B22749" w:rsidRDefault="00E138BC" w:rsidP="00E138BC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</w:rPr>
              <w:t xml:space="preserve">I can show/identify full and empty physically </w:t>
            </w:r>
          </w:p>
        </w:tc>
      </w:tr>
      <w:tr w:rsidR="00E138BC" w:rsidRPr="00B22749" w14:paraId="608CEA89" w14:textId="77777777" w:rsidTr="00BB031E">
        <w:trPr>
          <w:trHeight w:val="54"/>
        </w:trPr>
        <w:tc>
          <w:tcPr>
            <w:tcW w:w="348" w:type="pct"/>
            <w:vMerge/>
          </w:tcPr>
          <w:p w14:paraId="078AE1E3" w14:textId="77777777" w:rsidR="00E138BC" w:rsidRPr="00B22749" w:rsidRDefault="00E138BC" w:rsidP="00E138BC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76088473" w14:textId="77777777" w:rsidR="00E138BC" w:rsidRPr="00B22749" w:rsidRDefault="00E138BC" w:rsidP="00E138BC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bottom"/>
          </w:tcPr>
          <w:p w14:paraId="3FCE1874" w14:textId="7C908553" w:rsidR="00E138BC" w:rsidRPr="00B22749" w:rsidRDefault="00E138BC" w:rsidP="00E138BC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</w:rPr>
              <w:t>I can show/ identify full and empty pictorially</w:t>
            </w:r>
          </w:p>
        </w:tc>
      </w:tr>
      <w:tr w:rsidR="00E138BC" w:rsidRPr="00B22749" w14:paraId="6B477B1F" w14:textId="77777777" w:rsidTr="00BB031E">
        <w:trPr>
          <w:trHeight w:val="54"/>
        </w:trPr>
        <w:tc>
          <w:tcPr>
            <w:tcW w:w="348" w:type="pct"/>
            <w:vMerge/>
          </w:tcPr>
          <w:p w14:paraId="190E8627" w14:textId="77777777" w:rsidR="00E138BC" w:rsidRPr="00B22749" w:rsidRDefault="00E138BC" w:rsidP="00E138BC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5D3D4DB9" w14:textId="77777777" w:rsidR="00E138BC" w:rsidRPr="00B22749" w:rsidRDefault="00E138BC" w:rsidP="00E138BC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bottom"/>
          </w:tcPr>
          <w:p w14:paraId="13DB9DF5" w14:textId="4F57C2A1" w:rsidR="00E138BC" w:rsidRPr="00B22749" w:rsidRDefault="00E138BC" w:rsidP="00E138BC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</w:rPr>
              <w:t xml:space="preserve">I can show/identify nearly full and nearly empty physically and pictorially </w:t>
            </w:r>
          </w:p>
        </w:tc>
      </w:tr>
      <w:tr w:rsidR="00E138BC" w:rsidRPr="00B22749" w14:paraId="4E15E2C1" w14:textId="77777777" w:rsidTr="00BB031E">
        <w:trPr>
          <w:trHeight w:val="54"/>
        </w:trPr>
        <w:tc>
          <w:tcPr>
            <w:tcW w:w="348" w:type="pct"/>
            <w:vMerge/>
          </w:tcPr>
          <w:p w14:paraId="304B3A2A" w14:textId="77777777" w:rsidR="00E138BC" w:rsidRPr="00B22749" w:rsidRDefault="00E138BC" w:rsidP="00E138BC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5103384C" w14:textId="77777777" w:rsidR="00E138BC" w:rsidRPr="00B22749" w:rsidRDefault="00E138BC" w:rsidP="00E138BC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bottom"/>
          </w:tcPr>
          <w:p w14:paraId="039389B0" w14:textId="74D26F87" w:rsidR="00E138BC" w:rsidRPr="00B22749" w:rsidRDefault="00E138BC" w:rsidP="00E138BC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</w:rPr>
              <w:t xml:space="preserve">I can identify hot/ cold physically </w:t>
            </w:r>
          </w:p>
        </w:tc>
      </w:tr>
      <w:tr w:rsidR="00E138BC" w:rsidRPr="00B22749" w14:paraId="6F30BC28" w14:textId="77777777" w:rsidTr="00BB031E">
        <w:trPr>
          <w:trHeight w:val="54"/>
        </w:trPr>
        <w:tc>
          <w:tcPr>
            <w:tcW w:w="348" w:type="pct"/>
            <w:vMerge/>
          </w:tcPr>
          <w:p w14:paraId="38A8DA55" w14:textId="77777777" w:rsidR="00E138BC" w:rsidRPr="00B22749" w:rsidRDefault="00E138BC" w:rsidP="00E138BC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40CCCF03" w14:textId="77777777" w:rsidR="00E138BC" w:rsidRPr="00B22749" w:rsidRDefault="00E138BC" w:rsidP="00E138BC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bottom"/>
          </w:tcPr>
          <w:p w14:paraId="0C2E81A8" w14:textId="480D9477" w:rsidR="00E138BC" w:rsidRPr="00B22749" w:rsidRDefault="00E138BC" w:rsidP="00E138BC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</w:rPr>
              <w:t xml:space="preserve">I can identify hot/ cold pictorially   </w:t>
            </w:r>
          </w:p>
        </w:tc>
      </w:tr>
      <w:tr w:rsidR="00E138BC" w:rsidRPr="00B22749" w14:paraId="56C3D015" w14:textId="77777777" w:rsidTr="002C1EF5">
        <w:trPr>
          <w:trHeight w:val="54"/>
        </w:trPr>
        <w:tc>
          <w:tcPr>
            <w:tcW w:w="348" w:type="pct"/>
            <w:vMerge w:val="restart"/>
          </w:tcPr>
          <w:p w14:paraId="1132A1A7" w14:textId="34ABA311" w:rsidR="00E138BC" w:rsidRPr="00B22749" w:rsidRDefault="00E138BC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B22749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1</w:t>
            </w:r>
          </w:p>
        </w:tc>
        <w:tc>
          <w:tcPr>
            <w:tcW w:w="531" w:type="pct"/>
            <w:vMerge w:val="restart"/>
          </w:tcPr>
          <w:p w14:paraId="1CB0D55F" w14:textId="59AB06D9" w:rsidR="00E138BC" w:rsidRPr="00B22749" w:rsidRDefault="00E138BC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B22749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1.8</w:t>
            </w:r>
          </w:p>
        </w:tc>
        <w:tc>
          <w:tcPr>
            <w:tcW w:w="4121" w:type="pct"/>
            <w:hideMark/>
          </w:tcPr>
          <w:p w14:paraId="4A771DEC" w14:textId="7F3B3017" w:rsidR="00E138BC" w:rsidRPr="00B22749" w:rsidRDefault="00E138BC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B22749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Compare lengths using the language of longer than and shorter than</w:t>
            </w:r>
          </w:p>
        </w:tc>
      </w:tr>
      <w:tr w:rsidR="00E138BC" w:rsidRPr="00B22749" w14:paraId="324FE6A9" w14:textId="77777777" w:rsidTr="002C1EF5">
        <w:trPr>
          <w:trHeight w:val="213"/>
        </w:trPr>
        <w:tc>
          <w:tcPr>
            <w:tcW w:w="348" w:type="pct"/>
            <w:vMerge/>
          </w:tcPr>
          <w:p w14:paraId="4C9DEA70" w14:textId="18057C82" w:rsidR="00E138BC" w:rsidRPr="00B22749" w:rsidRDefault="00E138BC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77451543" w14:textId="474C13BC" w:rsidR="00E138BC" w:rsidRPr="00B22749" w:rsidRDefault="00E138BC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hideMark/>
          </w:tcPr>
          <w:p w14:paraId="31129E4E" w14:textId="46F67075" w:rsidR="00E138BC" w:rsidRPr="00B22749" w:rsidRDefault="00E138BC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B22749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Order lengths</w:t>
            </w:r>
          </w:p>
        </w:tc>
      </w:tr>
      <w:tr w:rsidR="00E138BC" w:rsidRPr="00B22749" w14:paraId="388DD118" w14:textId="77777777" w:rsidTr="002C1EF5">
        <w:trPr>
          <w:trHeight w:val="317"/>
        </w:trPr>
        <w:tc>
          <w:tcPr>
            <w:tcW w:w="348" w:type="pct"/>
            <w:vMerge/>
          </w:tcPr>
          <w:p w14:paraId="46EDB3FD" w14:textId="4F600CB8" w:rsidR="00E138BC" w:rsidRPr="00B22749" w:rsidRDefault="00E138BC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2DFD0DC8" w14:textId="57A3EDFC" w:rsidR="00E138BC" w:rsidRPr="00B22749" w:rsidRDefault="00E138BC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hideMark/>
          </w:tcPr>
          <w:p w14:paraId="3E50B072" w14:textId="304DA699" w:rsidR="00E138BC" w:rsidRPr="00B22749" w:rsidRDefault="00E138BC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B22749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Measure length using non-standard units</w:t>
            </w:r>
          </w:p>
        </w:tc>
      </w:tr>
      <w:tr w:rsidR="00E138BC" w:rsidRPr="00B22749" w14:paraId="678EA692" w14:textId="77777777" w:rsidTr="002C1EF5">
        <w:trPr>
          <w:trHeight w:val="54"/>
        </w:trPr>
        <w:tc>
          <w:tcPr>
            <w:tcW w:w="348" w:type="pct"/>
            <w:vMerge/>
          </w:tcPr>
          <w:p w14:paraId="1E8D1EB7" w14:textId="7D87E47D" w:rsidR="00E138BC" w:rsidRPr="00B22749" w:rsidRDefault="00E138BC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71E0E9D2" w14:textId="7D5E1D0B" w:rsidR="00E138BC" w:rsidRPr="00B22749" w:rsidRDefault="00E138BC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hideMark/>
          </w:tcPr>
          <w:p w14:paraId="339B4ABB" w14:textId="064AD7E3" w:rsidR="00E138BC" w:rsidRPr="00B22749" w:rsidRDefault="00E138BC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B22749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Compare heights using the language of taller than and shorter than</w:t>
            </w:r>
          </w:p>
        </w:tc>
      </w:tr>
      <w:tr w:rsidR="00E138BC" w:rsidRPr="00B22749" w14:paraId="1CDBB907" w14:textId="77777777" w:rsidTr="002C1EF5">
        <w:trPr>
          <w:trHeight w:val="213"/>
        </w:trPr>
        <w:tc>
          <w:tcPr>
            <w:tcW w:w="348" w:type="pct"/>
            <w:vMerge/>
          </w:tcPr>
          <w:p w14:paraId="7888975B" w14:textId="61802B86" w:rsidR="00E138BC" w:rsidRPr="00B22749" w:rsidRDefault="00E138BC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5EFB7061" w14:textId="1F897CE1" w:rsidR="00E138BC" w:rsidRPr="00B22749" w:rsidRDefault="00E138BC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hideMark/>
          </w:tcPr>
          <w:p w14:paraId="6699298B" w14:textId="5C771207" w:rsidR="00E138BC" w:rsidRPr="00B22749" w:rsidRDefault="00E138BC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B22749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Order heights</w:t>
            </w:r>
          </w:p>
        </w:tc>
      </w:tr>
      <w:tr w:rsidR="00E138BC" w:rsidRPr="00B22749" w14:paraId="6185C866" w14:textId="77777777" w:rsidTr="002C1EF5">
        <w:trPr>
          <w:trHeight w:val="54"/>
        </w:trPr>
        <w:tc>
          <w:tcPr>
            <w:tcW w:w="348" w:type="pct"/>
            <w:vMerge/>
          </w:tcPr>
          <w:p w14:paraId="7C251BB1" w14:textId="56D2720E" w:rsidR="00E138BC" w:rsidRPr="00B22749" w:rsidRDefault="00E138BC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4E5623D2" w14:textId="114416A3" w:rsidR="00E138BC" w:rsidRPr="00B22749" w:rsidRDefault="00E138BC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hideMark/>
          </w:tcPr>
          <w:p w14:paraId="3455FADD" w14:textId="6F133145" w:rsidR="00E138BC" w:rsidRPr="00B22749" w:rsidRDefault="00E138BC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B22749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Measure heights using non-standard units</w:t>
            </w:r>
          </w:p>
        </w:tc>
      </w:tr>
      <w:tr w:rsidR="00E138BC" w:rsidRPr="00B22749" w14:paraId="33A65C84" w14:textId="77777777" w:rsidTr="002C1EF5">
        <w:trPr>
          <w:trHeight w:val="213"/>
        </w:trPr>
        <w:tc>
          <w:tcPr>
            <w:tcW w:w="348" w:type="pct"/>
            <w:vMerge/>
          </w:tcPr>
          <w:p w14:paraId="0406C13A" w14:textId="7072291F" w:rsidR="00E138BC" w:rsidRPr="00B22749" w:rsidRDefault="00E138BC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43155C94" w14:textId="56DD54B0" w:rsidR="00E138BC" w:rsidRPr="00B22749" w:rsidRDefault="00E138BC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hideMark/>
          </w:tcPr>
          <w:p w14:paraId="6465E245" w14:textId="59A8FD96" w:rsidR="00E138BC" w:rsidRPr="00B22749" w:rsidRDefault="00E138BC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B22749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Measure lengths and heights using common standard units</w:t>
            </w:r>
          </w:p>
        </w:tc>
      </w:tr>
      <w:tr w:rsidR="00E138BC" w:rsidRPr="00B22749" w14:paraId="4E6DD956" w14:textId="77777777" w:rsidTr="002C1EF5">
        <w:trPr>
          <w:trHeight w:val="213"/>
        </w:trPr>
        <w:tc>
          <w:tcPr>
            <w:tcW w:w="348" w:type="pct"/>
            <w:vMerge/>
          </w:tcPr>
          <w:p w14:paraId="15770224" w14:textId="3C1C13AE" w:rsidR="00E138BC" w:rsidRPr="00B22749" w:rsidRDefault="00E138BC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 w:val="restart"/>
          </w:tcPr>
          <w:p w14:paraId="3BE6F205" w14:textId="054DD1D1" w:rsidR="00E138BC" w:rsidRPr="00B22749" w:rsidRDefault="00E138BC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B22749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1.16</w:t>
            </w:r>
          </w:p>
        </w:tc>
        <w:tc>
          <w:tcPr>
            <w:tcW w:w="4121" w:type="pct"/>
            <w:hideMark/>
          </w:tcPr>
          <w:p w14:paraId="1037F991" w14:textId="258D61A0" w:rsidR="00E138BC" w:rsidRPr="00B22749" w:rsidRDefault="00E138BC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B22749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Compare mass of objects, heavier /lighter than</w:t>
            </w:r>
          </w:p>
        </w:tc>
      </w:tr>
      <w:tr w:rsidR="00E138BC" w:rsidRPr="00B22749" w14:paraId="59E081D1" w14:textId="77777777" w:rsidTr="002C1EF5">
        <w:trPr>
          <w:trHeight w:val="213"/>
        </w:trPr>
        <w:tc>
          <w:tcPr>
            <w:tcW w:w="348" w:type="pct"/>
            <w:vMerge/>
          </w:tcPr>
          <w:p w14:paraId="1A485148" w14:textId="77777777" w:rsidR="00E138BC" w:rsidRPr="00B22749" w:rsidRDefault="00E138BC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097764F8" w14:textId="025F3A32" w:rsidR="00E138BC" w:rsidRPr="00B22749" w:rsidRDefault="00E138BC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hideMark/>
          </w:tcPr>
          <w:p w14:paraId="673791C8" w14:textId="25DF7AD1" w:rsidR="00E138BC" w:rsidRPr="00B22749" w:rsidRDefault="00E138BC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B22749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Order objects by mass</w:t>
            </w:r>
          </w:p>
        </w:tc>
      </w:tr>
      <w:tr w:rsidR="00E138BC" w:rsidRPr="00B22749" w14:paraId="1A813D34" w14:textId="77777777" w:rsidTr="002C1EF5">
        <w:trPr>
          <w:trHeight w:val="213"/>
        </w:trPr>
        <w:tc>
          <w:tcPr>
            <w:tcW w:w="348" w:type="pct"/>
            <w:vMerge/>
          </w:tcPr>
          <w:p w14:paraId="43D49D2E" w14:textId="77777777" w:rsidR="00E138BC" w:rsidRPr="00B22749" w:rsidRDefault="00E138BC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10B115F5" w14:textId="1A4E2B02" w:rsidR="00E138BC" w:rsidRPr="00B22749" w:rsidRDefault="00E138BC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hideMark/>
          </w:tcPr>
          <w:p w14:paraId="14E118CD" w14:textId="446924AF" w:rsidR="00E138BC" w:rsidRPr="00B22749" w:rsidRDefault="00E138BC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B22749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Measure the mass of objects using non-standard units</w:t>
            </w:r>
          </w:p>
        </w:tc>
      </w:tr>
      <w:tr w:rsidR="00E138BC" w:rsidRPr="00B22749" w14:paraId="38C292D2" w14:textId="77777777" w:rsidTr="002C1EF5">
        <w:trPr>
          <w:trHeight w:val="213"/>
        </w:trPr>
        <w:tc>
          <w:tcPr>
            <w:tcW w:w="348" w:type="pct"/>
            <w:vMerge/>
          </w:tcPr>
          <w:p w14:paraId="3A817D30" w14:textId="77777777" w:rsidR="00E138BC" w:rsidRPr="00B22749" w:rsidRDefault="00E138BC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57056093" w14:textId="14848225" w:rsidR="00E138BC" w:rsidRPr="00B22749" w:rsidRDefault="00E138BC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hideMark/>
          </w:tcPr>
          <w:p w14:paraId="6B15A75D" w14:textId="74A41D4F" w:rsidR="00E138BC" w:rsidRPr="00B22749" w:rsidRDefault="00E138BC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B22749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Measure the mass of objects using standard units</w:t>
            </w:r>
          </w:p>
        </w:tc>
      </w:tr>
      <w:tr w:rsidR="00E138BC" w:rsidRPr="00B22749" w14:paraId="32DAB02E" w14:textId="77777777" w:rsidTr="002C1EF5">
        <w:trPr>
          <w:trHeight w:val="213"/>
        </w:trPr>
        <w:tc>
          <w:tcPr>
            <w:tcW w:w="348" w:type="pct"/>
            <w:vMerge/>
          </w:tcPr>
          <w:p w14:paraId="105E8797" w14:textId="77777777" w:rsidR="00E138BC" w:rsidRPr="00B22749" w:rsidRDefault="00E138BC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11AD1D44" w14:textId="0ADB0BC0" w:rsidR="00E138BC" w:rsidRPr="00B22749" w:rsidRDefault="00E138BC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hideMark/>
          </w:tcPr>
          <w:p w14:paraId="1B875BD5" w14:textId="0456D16E" w:rsidR="00E138BC" w:rsidRPr="00B22749" w:rsidRDefault="00E138BC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B22749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Compare capacity of containers</w:t>
            </w:r>
          </w:p>
        </w:tc>
      </w:tr>
      <w:tr w:rsidR="00E138BC" w:rsidRPr="00B22749" w14:paraId="0DCD8F70" w14:textId="77777777" w:rsidTr="002C1EF5">
        <w:trPr>
          <w:trHeight w:val="213"/>
        </w:trPr>
        <w:tc>
          <w:tcPr>
            <w:tcW w:w="348" w:type="pct"/>
            <w:vMerge/>
          </w:tcPr>
          <w:p w14:paraId="62E042B1" w14:textId="77777777" w:rsidR="00E138BC" w:rsidRPr="00B22749" w:rsidRDefault="00E138BC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29551D9C" w14:textId="69DD1E4C" w:rsidR="00E138BC" w:rsidRPr="00B22749" w:rsidRDefault="00E138BC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hideMark/>
          </w:tcPr>
          <w:p w14:paraId="0AA5983A" w14:textId="394864F0" w:rsidR="00E138BC" w:rsidRPr="00B22749" w:rsidRDefault="00E138BC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B22749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Order capacities</w:t>
            </w:r>
          </w:p>
        </w:tc>
      </w:tr>
      <w:tr w:rsidR="00E138BC" w:rsidRPr="00B22749" w14:paraId="1F296FEF" w14:textId="77777777" w:rsidTr="002C1EF5">
        <w:trPr>
          <w:trHeight w:val="213"/>
        </w:trPr>
        <w:tc>
          <w:tcPr>
            <w:tcW w:w="348" w:type="pct"/>
            <w:vMerge/>
          </w:tcPr>
          <w:p w14:paraId="43735575" w14:textId="77777777" w:rsidR="00E138BC" w:rsidRPr="00B22749" w:rsidRDefault="00E138BC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4402D732" w14:textId="5B576966" w:rsidR="00E138BC" w:rsidRPr="00B22749" w:rsidRDefault="00E138BC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hideMark/>
          </w:tcPr>
          <w:p w14:paraId="22046F2A" w14:textId="415DBC05" w:rsidR="00E138BC" w:rsidRPr="00B22749" w:rsidRDefault="00E138BC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B22749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Measure capacities using non-standard units</w:t>
            </w:r>
          </w:p>
        </w:tc>
      </w:tr>
      <w:tr w:rsidR="00E138BC" w:rsidRPr="00B22749" w14:paraId="0EBA376C" w14:textId="77777777" w:rsidTr="002C1EF5">
        <w:trPr>
          <w:trHeight w:val="213"/>
        </w:trPr>
        <w:tc>
          <w:tcPr>
            <w:tcW w:w="348" w:type="pct"/>
            <w:vMerge/>
          </w:tcPr>
          <w:p w14:paraId="2A376985" w14:textId="77777777" w:rsidR="00E138BC" w:rsidRPr="00B22749" w:rsidRDefault="00E138BC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5CEA10E1" w14:textId="0A4C3FC7" w:rsidR="00E138BC" w:rsidRPr="00B22749" w:rsidRDefault="00E138BC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hideMark/>
          </w:tcPr>
          <w:p w14:paraId="13B7D6DA" w14:textId="3C0668AA" w:rsidR="00E138BC" w:rsidRPr="00B22749" w:rsidRDefault="00E138BC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B22749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Measure capacities using standard units</w:t>
            </w:r>
          </w:p>
        </w:tc>
      </w:tr>
      <w:tr w:rsidR="002C1EF5" w:rsidRPr="00B22749" w14:paraId="55A5B6E3" w14:textId="77777777" w:rsidTr="002C1EF5">
        <w:trPr>
          <w:trHeight w:val="213"/>
        </w:trPr>
        <w:tc>
          <w:tcPr>
            <w:tcW w:w="348" w:type="pct"/>
            <w:vMerge w:val="restart"/>
          </w:tcPr>
          <w:p w14:paraId="18208439" w14:textId="67B90121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B22749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2</w:t>
            </w:r>
          </w:p>
        </w:tc>
        <w:tc>
          <w:tcPr>
            <w:tcW w:w="531" w:type="pct"/>
            <w:vMerge w:val="restart"/>
          </w:tcPr>
          <w:p w14:paraId="1AD606A4" w14:textId="2A76517A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B22749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2.9</w:t>
            </w:r>
          </w:p>
        </w:tc>
        <w:tc>
          <w:tcPr>
            <w:tcW w:w="4121" w:type="pct"/>
            <w:hideMark/>
          </w:tcPr>
          <w:p w14:paraId="18ECF5FD" w14:textId="1A9680C0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B22749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Read scales in divisions of ones and twos,</w:t>
            </w:r>
          </w:p>
        </w:tc>
      </w:tr>
      <w:tr w:rsidR="002C1EF5" w:rsidRPr="00B22749" w14:paraId="519B41DA" w14:textId="77777777" w:rsidTr="002C1EF5">
        <w:trPr>
          <w:trHeight w:val="213"/>
        </w:trPr>
        <w:tc>
          <w:tcPr>
            <w:tcW w:w="348" w:type="pct"/>
            <w:vMerge/>
          </w:tcPr>
          <w:p w14:paraId="7667DA4B" w14:textId="77777777" w:rsidR="002C1EF5" w:rsidRPr="00B22749" w:rsidRDefault="002C1EF5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105717D8" w14:textId="47ED51CC" w:rsidR="002C1EF5" w:rsidRPr="00B22749" w:rsidRDefault="002C1EF5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hideMark/>
          </w:tcPr>
          <w:p w14:paraId="51660359" w14:textId="1FC98098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B22749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Read scales in divisions of fives and tens</w:t>
            </w:r>
          </w:p>
        </w:tc>
      </w:tr>
      <w:tr w:rsidR="002C1EF5" w:rsidRPr="00B22749" w14:paraId="6C978C2E" w14:textId="77777777" w:rsidTr="002C1EF5">
        <w:trPr>
          <w:trHeight w:val="213"/>
        </w:trPr>
        <w:tc>
          <w:tcPr>
            <w:tcW w:w="348" w:type="pct"/>
            <w:vMerge/>
          </w:tcPr>
          <w:p w14:paraId="6A9556B9" w14:textId="77777777" w:rsidR="002C1EF5" w:rsidRPr="00B22749" w:rsidRDefault="002C1EF5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7701B419" w14:textId="3758F3FF" w:rsidR="002C1EF5" w:rsidRPr="00B22749" w:rsidRDefault="002C1EF5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hideMark/>
          </w:tcPr>
          <w:p w14:paraId="4C3A1DD7" w14:textId="783A7E06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B22749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Measure the mass of objects (kg)</w:t>
            </w:r>
          </w:p>
        </w:tc>
      </w:tr>
      <w:tr w:rsidR="002C1EF5" w:rsidRPr="00B22749" w14:paraId="7EA0627E" w14:textId="77777777" w:rsidTr="002C1EF5">
        <w:trPr>
          <w:trHeight w:val="213"/>
        </w:trPr>
        <w:tc>
          <w:tcPr>
            <w:tcW w:w="348" w:type="pct"/>
            <w:vMerge/>
          </w:tcPr>
          <w:p w14:paraId="146D457C" w14:textId="77777777" w:rsidR="002C1EF5" w:rsidRPr="00B22749" w:rsidRDefault="002C1EF5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67E19A5F" w14:textId="48021F08" w:rsidR="002C1EF5" w:rsidRPr="00B22749" w:rsidRDefault="002C1EF5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hideMark/>
          </w:tcPr>
          <w:p w14:paraId="0CE9C111" w14:textId="1767101B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B22749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Measure the mass of objects (g)</w:t>
            </w:r>
          </w:p>
        </w:tc>
      </w:tr>
      <w:tr w:rsidR="002C1EF5" w:rsidRPr="00B22749" w14:paraId="2331DA78" w14:textId="77777777" w:rsidTr="002C1EF5">
        <w:trPr>
          <w:trHeight w:val="213"/>
        </w:trPr>
        <w:tc>
          <w:tcPr>
            <w:tcW w:w="348" w:type="pct"/>
            <w:vMerge/>
          </w:tcPr>
          <w:p w14:paraId="7BF50113" w14:textId="77777777" w:rsidR="002C1EF5" w:rsidRPr="00B22749" w:rsidRDefault="002C1EF5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01E32A03" w14:textId="0D33168E" w:rsidR="002C1EF5" w:rsidRPr="00B22749" w:rsidRDefault="002C1EF5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hideMark/>
          </w:tcPr>
          <w:p w14:paraId="69EF7A40" w14:textId="54EC220D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B22749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Estimate the mass of objects</w:t>
            </w:r>
          </w:p>
        </w:tc>
      </w:tr>
      <w:tr w:rsidR="002C1EF5" w:rsidRPr="00B22749" w14:paraId="1BE8C2D2" w14:textId="77777777" w:rsidTr="002C1EF5">
        <w:trPr>
          <w:trHeight w:val="213"/>
        </w:trPr>
        <w:tc>
          <w:tcPr>
            <w:tcW w:w="348" w:type="pct"/>
            <w:vMerge/>
          </w:tcPr>
          <w:p w14:paraId="41098E99" w14:textId="77777777" w:rsidR="002C1EF5" w:rsidRPr="00B22749" w:rsidRDefault="002C1EF5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6ABD2AE8" w14:textId="0DA2FE7C" w:rsidR="002C1EF5" w:rsidRPr="00B22749" w:rsidRDefault="002C1EF5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hideMark/>
          </w:tcPr>
          <w:p w14:paraId="4A96F2AD" w14:textId="02CF6E0A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B22749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Compare the mass of objects using &gt;, &lt; and =</w:t>
            </w:r>
          </w:p>
        </w:tc>
      </w:tr>
      <w:tr w:rsidR="002C1EF5" w:rsidRPr="00B22749" w14:paraId="0BD9509B" w14:textId="77777777" w:rsidTr="002C1EF5">
        <w:trPr>
          <w:trHeight w:val="213"/>
        </w:trPr>
        <w:tc>
          <w:tcPr>
            <w:tcW w:w="348" w:type="pct"/>
            <w:vMerge/>
          </w:tcPr>
          <w:p w14:paraId="3BDA6B77" w14:textId="77777777" w:rsidR="002C1EF5" w:rsidRPr="00B22749" w:rsidRDefault="002C1EF5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5DA3B786" w14:textId="5674046B" w:rsidR="002C1EF5" w:rsidRPr="00B22749" w:rsidRDefault="002C1EF5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hideMark/>
          </w:tcPr>
          <w:p w14:paraId="4B86C250" w14:textId="7623FCBC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B22749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Order the mass of objects</w:t>
            </w:r>
          </w:p>
        </w:tc>
      </w:tr>
      <w:tr w:rsidR="002C1EF5" w:rsidRPr="00B22749" w14:paraId="3A6EF5AF" w14:textId="77777777" w:rsidTr="002C1EF5">
        <w:trPr>
          <w:trHeight w:val="213"/>
        </w:trPr>
        <w:tc>
          <w:tcPr>
            <w:tcW w:w="348" w:type="pct"/>
            <w:vMerge/>
          </w:tcPr>
          <w:p w14:paraId="44415C7F" w14:textId="77777777" w:rsidR="002C1EF5" w:rsidRPr="00B22749" w:rsidRDefault="002C1EF5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48894889" w14:textId="26C3E553" w:rsidR="002C1EF5" w:rsidRPr="00B22749" w:rsidRDefault="002C1EF5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hideMark/>
          </w:tcPr>
          <w:p w14:paraId="2AF6001C" w14:textId="6CC47A00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B22749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Measure lengths (m)</w:t>
            </w:r>
          </w:p>
        </w:tc>
      </w:tr>
      <w:tr w:rsidR="002C1EF5" w:rsidRPr="00B22749" w14:paraId="5A28EECF" w14:textId="77777777" w:rsidTr="002C1EF5">
        <w:trPr>
          <w:trHeight w:val="213"/>
        </w:trPr>
        <w:tc>
          <w:tcPr>
            <w:tcW w:w="348" w:type="pct"/>
            <w:vMerge/>
          </w:tcPr>
          <w:p w14:paraId="574F82E2" w14:textId="77777777" w:rsidR="002C1EF5" w:rsidRPr="00B22749" w:rsidRDefault="002C1EF5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72ACDF8C" w14:textId="5C919009" w:rsidR="002C1EF5" w:rsidRPr="00B22749" w:rsidRDefault="002C1EF5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hideMark/>
          </w:tcPr>
          <w:p w14:paraId="4DD4074D" w14:textId="55B09765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B22749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Measure lengths (cm)</w:t>
            </w:r>
          </w:p>
        </w:tc>
      </w:tr>
      <w:tr w:rsidR="002C1EF5" w:rsidRPr="00B22749" w14:paraId="15779E30" w14:textId="77777777" w:rsidTr="002C1EF5">
        <w:trPr>
          <w:trHeight w:val="213"/>
        </w:trPr>
        <w:tc>
          <w:tcPr>
            <w:tcW w:w="348" w:type="pct"/>
            <w:vMerge/>
          </w:tcPr>
          <w:p w14:paraId="639C1673" w14:textId="77777777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088F7109" w14:textId="7F57BA89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hideMark/>
          </w:tcPr>
          <w:p w14:paraId="6F5E733B" w14:textId="6D08E03D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B22749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Estimate lengths</w:t>
            </w:r>
          </w:p>
        </w:tc>
      </w:tr>
      <w:tr w:rsidR="002C1EF5" w:rsidRPr="00B22749" w14:paraId="75D7D661" w14:textId="77777777" w:rsidTr="002C1EF5">
        <w:trPr>
          <w:trHeight w:val="213"/>
        </w:trPr>
        <w:tc>
          <w:tcPr>
            <w:tcW w:w="348" w:type="pct"/>
            <w:vMerge/>
          </w:tcPr>
          <w:p w14:paraId="1D56E762" w14:textId="77777777" w:rsidR="002C1EF5" w:rsidRPr="00B22749" w:rsidRDefault="002C1EF5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72AB4AF8" w14:textId="35BC8C16" w:rsidR="002C1EF5" w:rsidRPr="00B22749" w:rsidRDefault="002C1EF5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hideMark/>
          </w:tcPr>
          <w:p w14:paraId="28FC65BD" w14:textId="01F016E7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B22749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Compare lengths using &gt;, &lt; and =</w:t>
            </w:r>
          </w:p>
        </w:tc>
      </w:tr>
      <w:tr w:rsidR="002C1EF5" w:rsidRPr="00B22749" w14:paraId="1137AAD7" w14:textId="77777777" w:rsidTr="002C1EF5">
        <w:trPr>
          <w:trHeight w:val="213"/>
        </w:trPr>
        <w:tc>
          <w:tcPr>
            <w:tcW w:w="348" w:type="pct"/>
            <w:vMerge/>
          </w:tcPr>
          <w:p w14:paraId="0F708757" w14:textId="77777777" w:rsidR="002C1EF5" w:rsidRPr="00B22749" w:rsidRDefault="002C1EF5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231423A1" w14:textId="54A3152F" w:rsidR="002C1EF5" w:rsidRPr="00B22749" w:rsidRDefault="002C1EF5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hideMark/>
          </w:tcPr>
          <w:p w14:paraId="74483574" w14:textId="30680EFF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B22749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Order lengths</w:t>
            </w:r>
          </w:p>
        </w:tc>
      </w:tr>
      <w:tr w:rsidR="002C1EF5" w:rsidRPr="00B22749" w14:paraId="184801E8" w14:textId="77777777" w:rsidTr="002C1EF5">
        <w:trPr>
          <w:trHeight w:val="213"/>
        </w:trPr>
        <w:tc>
          <w:tcPr>
            <w:tcW w:w="348" w:type="pct"/>
            <w:vMerge/>
          </w:tcPr>
          <w:p w14:paraId="2142C4C0" w14:textId="77777777" w:rsidR="002C1EF5" w:rsidRPr="00B22749" w:rsidRDefault="002C1EF5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79A11CD1" w14:textId="22869D06" w:rsidR="002C1EF5" w:rsidRPr="00B22749" w:rsidRDefault="002C1EF5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hideMark/>
          </w:tcPr>
          <w:p w14:paraId="1FA1ABC9" w14:textId="56A7ACE8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B22749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Measure heights (cm)</w:t>
            </w:r>
          </w:p>
        </w:tc>
      </w:tr>
      <w:tr w:rsidR="002C1EF5" w:rsidRPr="00B22749" w14:paraId="029982A6" w14:textId="77777777" w:rsidTr="002C1EF5">
        <w:trPr>
          <w:trHeight w:val="213"/>
        </w:trPr>
        <w:tc>
          <w:tcPr>
            <w:tcW w:w="348" w:type="pct"/>
            <w:vMerge/>
          </w:tcPr>
          <w:p w14:paraId="480B7ABF" w14:textId="77777777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5FA2D66D" w14:textId="58A83524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hideMark/>
          </w:tcPr>
          <w:p w14:paraId="1D7DEA7D" w14:textId="34DB6447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B22749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Estimate heights</w:t>
            </w:r>
          </w:p>
        </w:tc>
      </w:tr>
      <w:tr w:rsidR="002C1EF5" w:rsidRPr="00B22749" w14:paraId="6832CE31" w14:textId="77777777" w:rsidTr="002C1EF5">
        <w:trPr>
          <w:trHeight w:val="213"/>
        </w:trPr>
        <w:tc>
          <w:tcPr>
            <w:tcW w:w="348" w:type="pct"/>
            <w:vMerge/>
          </w:tcPr>
          <w:p w14:paraId="43B53E18" w14:textId="77777777" w:rsidR="002C1EF5" w:rsidRPr="00B22749" w:rsidRDefault="002C1EF5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44E83812" w14:textId="4975B533" w:rsidR="002C1EF5" w:rsidRPr="00B22749" w:rsidRDefault="002C1EF5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hideMark/>
          </w:tcPr>
          <w:p w14:paraId="5635C77C" w14:textId="0508FD40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B22749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Compare heights using &gt;, &lt; and =</w:t>
            </w:r>
          </w:p>
        </w:tc>
      </w:tr>
      <w:tr w:rsidR="002C1EF5" w:rsidRPr="00B22749" w14:paraId="783EA7C5" w14:textId="77777777" w:rsidTr="002C1EF5">
        <w:trPr>
          <w:trHeight w:val="213"/>
        </w:trPr>
        <w:tc>
          <w:tcPr>
            <w:tcW w:w="348" w:type="pct"/>
            <w:vMerge/>
          </w:tcPr>
          <w:p w14:paraId="4DDD8F2B" w14:textId="77777777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 w:val="restart"/>
          </w:tcPr>
          <w:p w14:paraId="140F7993" w14:textId="2CA194FE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B22749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2.14</w:t>
            </w:r>
          </w:p>
        </w:tc>
        <w:tc>
          <w:tcPr>
            <w:tcW w:w="4121" w:type="pct"/>
            <w:hideMark/>
          </w:tcPr>
          <w:p w14:paraId="001D1F19" w14:textId="1BBBF0BE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B22749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 xml:space="preserve">Measure capacity using </w:t>
            </w:r>
            <w:proofErr w:type="spellStart"/>
            <w:r w:rsidRPr="00B22749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litres</w:t>
            </w:r>
            <w:proofErr w:type="spellEnd"/>
          </w:p>
        </w:tc>
      </w:tr>
      <w:tr w:rsidR="002C1EF5" w:rsidRPr="00B22749" w14:paraId="09309FA9" w14:textId="77777777" w:rsidTr="002C1EF5">
        <w:trPr>
          <w:trHeight w:val="213"/>
        </w:trPr>
        <w:tc>
          <w:tcPr>
            <w:tcW w:w="348" w:type="pct"/>
            <w:vMerge/>
          </w:tcPr>
          <w:p w14:paraId="3C01ABFB" w14:textId="77777777" w:rsidR="002C1EF5" w:rsidRPr="00B22749" w:rsidRDefault="002C1EF5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13672AF4" w14:textId="1751E66D" w:rsidR="002C1EF5" w:rsidRPr="00B22749" w:rsidRDefault="002C1EF5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hideMark/>
          </w:tcPr>
          <w:p w14:paraId="16B7186C" w14:textId="30B7B9FF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B22749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 xml:space="preserve">Measure capacity using </w:t>
            </w:r>
            <w:proofErr w:type="spellStart"/>
            <w:r w:rsidRPr="00B22749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millilitres</w:t>
            </w:r>
            <w:proofErr w:type="spellEnd"/>
          </w:p>
        </w:tc>
      </w:tr>
      <w:tr w:rsidR="002C1EF5" w:rsidRPr="00B22749" w14:paraId="5927B08E" w14:textId="77777777" w:rsidTr="002C1EF5">
        <w:trPr>
          <w:trHeight w:val="213"/>
        </w:trPr>
        <w:tc>
          <w:tcPr>
            <w:tcW w:w="348" w:type="pct"/>
            <w:vMerge/>
          </w:tcPr>
          <w:p w14:paraId="2E940229" w14:textId="77777777" w:rsidR="002C1EF5" w:rsidRPr="00B22749" w:rsidRDefault="002C1EF5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0ADCBE5F" w14:textId="41106F8B" w:rsidR="002C1EF5" w:rsidRPr="00B22749" w:rsidRDefault="002C1EF5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hideMark/>
          </w:tcPr>
          <w:p w14:paraId="2969C141" w14:textId="77E798C5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B22749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 xml:space="preserve">Estimate capacity using </w:t>
            </w:r>
            <w:proofErr w:type="spellStart"/>
            <w:r w:rsidRPr="00B22749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litres</w:t>
            </w:r>
            <w:proofErr w:type="spellEnd"/>
          </w:p>
        </w:tc>
      </w:tr>
      <w:tr w:rsidR="002C1EF5" w:rsidRPr="00B22749" w14:paraId="26795DA4" w14:textId="77777777" w:rsidTr="002C1EF5">
        <w:trPr>
          <w:trHeight w:val="213"/>
        </w:trPr>
        <w:tc>
          <w:tcPr>
            <w:tcW w:w="348" w:type="pct"/>
            <w:vMerge/>
          </w:tcPr>
          <w:p w14:paraId="625C40F7" w14:textId="77777777" w:rsidR="002C1EF5" w:rsidRPr="00B22749" w:rsidRDefault="002C1EF5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36712C8C" w14:textId="2645E483" w:rsidR="002C1EF5" w:rsidRPr="00B22749" w:rsidRDefault="002C1EF5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hideMark/>
          </w:tcPr>
          <w:p w14:paraId="62AD1E89" w14:textId="517FFF47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B22749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 xml:space="preserve">Estimate capacity using </w:t>
            </w:r>
            <w:proofErr w:type="spellStart"/>
            <w:r w:rsidRPr="00B22749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millilitres</w:t>
            </w:r>
            <w:proofErr w:type="spellEnd"/>
          </w:p>
        </w:tc>
      </w:tr>
      <w:tr w:rsidR="002C1EF5" w:rsidRPr="00B22749" w14:paraId="332D8E37" w14:textId="77777777" w:rsidTr="002C1EF5">
        <w:trPr>
          <w:trHeight w:val="213"/>
        </w:trPr>
        <w:tc>
          <w:tcPr>
            <w:tcW w:w="348" w:type="pct"/>
            <w:vMerge/>
          </w:tcPr>
          <w:p w14:paraId="07240B5D" w14:textId="77777777" w:rsidR="002C1EF5" w:rsidRPr="00B22749" w:rsidRDefault="002C1EF5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1A588AB0" w14:textId="032A419E" w:rsidR="002C1EF5" w:rsidRPr="00B22749" w:rsidRDefault="002C1EF5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hideMark/>
          </w:tcPr>
          <w:p w14:paraId="190A1753" w14:textId="2EC6C3F6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B22749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Compare capacity, &gt; and &lt;</w:t>
            </w:r>
          </w:p>
        </w:tc>
      </w:tr>
      <w:tr w:rsidR="002C1EF5" w:rsidRPr="00B22749" w14:paraId="535EDF8B" w14:textId="77777777" w:rsidTr="002C1EF5">
        <w:trPr>
          <w:trHeight w:val="213"/>
        </w:trPr>
        <w:tc>
          <w:tcPr>
            <w:tcW w:w="348" w:type="pct"/>
            <w:vMerge/>
          </w:tcPr>
          <w:p w14:paraId="759B5032" w14:textId="77777777" w:rsidR="002C1EF5" w:rsidRPr="00B22749" w:rsidRDefault="002C1EF5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49F6E4A0" w14:textId="2CF2B1CA" w:rsidR="002C1EF5" w:rsidRPr="00B22749" w:rsidRDefault="002C1EF5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hideMark/>
          </w:tcPr>
          <w:p w14:paraId="75B59D42" w14:textId="51CD3F01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B22749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Order capacities</w:t>
            </w:r>
          </w:p>
        </w:tc>
      </w:tr>
      <w:tr w:rsidR="002C1EF5" w:rsidRPr="00B22749" w14:paraId="55BD53C3" w14:textId="77777777" w:rsidTr="002C1EF5">
        <w:trPr>
          <w:trHeight w:val="213"/>
        </w:trPr>
        <w:tc>
          <w:tcPr>
            <w:tcW w:w="348" w:type="pct"/>
            <w:vMerge/>
          </w:tcPr>
          <w:p w14:paraId="7967F43A" w14:textId="77777777" w:rsidR="002C1EF5" w:rsidRPr="00B22749" w:rsidRDefault="002C1EF5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6570309F" w14:textId="1C40B4E2" w:rsidR="002C1EF5" w:rsidRPr="00B22749" w:rsidRDefault="002C1EF5" w:rsidP="008C375B">
            <w:pPr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hideMark/>
          </w:tcPr>
          <w:p w14:paraId="79B2A6FE" w14:textId="1FADB11C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eastAsia="en-GB"/>
              </w:rPr>
            </w:pPr>
            <w:r w:rsidRPr="00B22749">
              <w:rPr>
                <w:rFonts w:ascii="Twinkl" w:eastAsia="Times New Roman" w:hAnsi="Twinkl" w:cs="Calibri"/>
                <w:sz w:val="20"/>
                <w:szCs w:val="20"/>
                <w:lang w:val="en-US" w:eastAsia="en-GB"/>
              </w:rPr>
              <w:t>Measure temperature</w:t>
            </w:r>
          </w:p>
        </w:tc>
      </w:tr>
      <w:tr w:rsidR="002C1EF5" w:rsidRPr="00B22749" w14:paraId="3BF4A64C" w14:textId="77777777" w:rsidTr="002C1EF5">
        <w:trPr>
          <w:trHeight w:val="213"/>
        </w:trPr>
        <w:tc>
          <w:tcPr>
            <w:tcW w:w="348" w:type="pct"/>
            <w:vMerge w:val="restart"/>
          </w:tcPr>
          <w:p w14:paraId="773333E2" w14:textId="3F6D4DB1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B22749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3</w:t>
            </w:r>
          </w:p>
        </w:tc>
        <w:tc>
          <w:tcPr>
            <w:tcW w:w="531" w:type="pct"/>
            <w:vMerge w:val="restart"/>
          </w:tcPr>
          <w:p w14:paraId="36BDB42A" w14:textId="0AAF03D8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B22749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3.13</w:t>
            </w:r>
          </w:p>
        </w:tc>
        <w:tc>
          <w:tcPr>
            <w:tcW w:w="4121" w:type="pct"/>
            <w:hideMark/>
          </w:tcPr>
          <w:p w14:paraId="5B43327C" w14:textId="11A3E556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B22749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 xml:space="preserve">Use a ruler to measure lengths in </w:t>
            </w:r>
            <w:proofErr w:type="spellStart"/>
            <w:r w:rsidRPr="00B22749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millimetres</w:t>
            </w:r>
            <w:proofErr w:type="spellEnd"/>
          </w:p>
        </w:tc>
      </w:tr>
      <w:tr w:rsidR="002C1EF5" w:rsidRPr="00B22749" w14:paraId="10B03454" w14:textId="77777777" w:rsidTr="002C1EF5">
        <w:trPr>
          <w:trHeight w:val="213"/>
        </w:trPr>
        <w:tc>
          <w:tcPr>
            <w:tcW w:w="348" w:type="pct"/>
            <w:vMerge/>
          </w:tcPr>
          <w:p w14:paraId="158D0526" w14:textId="77777777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3224C242" w14:textId="1B25D5EF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center"/>
          </w:tcPr>
          <w:p w14:paraId="473D2B3A" w14:textId="76AA6F05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B22749">
              <w:rPr>
                <w:rFonts w:ascii="Twinkl" w:hAnsi="Twinkl" w:cs="Calibri"/>
                <w:sz w:val="20"/>
                <w:szCs w:val="20"/>
                <w:lang w:val="en-US"/>
              </w:rPr>
              <w:t>Order lengths</w:t>
            </w:r>
          </w:p>
        </w:tc>
      </w:tr>
      <w:tr w:rsidR="002C1EF5" w:rsidRPr="00B22749" w14:paraId="0BD6A157" w14:textId="77777777" w:rsidTr="002C1EF5">
        <w:trPr>
          <w:trHeight w:val="213"/>
        </w:trPr>
        <w:tc>
          <w:tcPr>
            <w:tcW w:w="348" w:type="pct"/>
            <w:vMerge/>
          </w:tcPr>
          <w:p w14:paraId="71C30975" w14:textId="77777777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52D42F57" w14:textId="693A0447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center"/>
          </w:tcPr>
          <w:p w14:paraId="3128F89E" w14:textId="0371FA12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B22749">
              <w:rPr>
                <w:rFonts w:ascii="Twinkl" w:hAnsi="Twinkl" w:cs="Calibri"/>
                <w:sz w:val="20"/>
                <w:szCs w:val="20"/>
                <w:lang w:val="en-US"/>
              </w:rPr>
              <w:t>Add lengths</w:t>
            </w:r>
          </w:p>
        </w:tc>
      </w:tr>
      <w:tr w:rsidR="002C1EF5" w:rsidRPr="00B22749" w14:paraId="3565C578" w14:textId="77777777" w:rsidTr="002C1EF5">
        <w:trPr>
          <w:trHeight w:val="213"/>
        </w:trPr>
        <w:tc>
          <w:tcPr>
            <w:tcW w:w="348" w:type="pct"/>
            <w:vMerge/>
          </w:tcPr>
          <w:p w14:paraId="60BF494C" w14:textId="77777777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43F83536" w14:textId="3514243F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center"/>
          </w:tcPr>
          <w:p w14:paraId="241E31B5" w14:textId="469343B4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>Subtract lengths</w:t>
            </w:r>
          </w:p>
        </w:tc>
      </w:tr>
      <w:tr w:rsidR="002C1EF5" w:rsidRPr="00B22749" w14:paraId="02202988" w14:textId="77777777" w:rsidTr="002C1EF5">
        <w:trPr>
          <w:trHeight w:val="213"/>
        </w:trPr>
        <w:tc>
          <w:tcPr>
            <w:tcW w:w="348" w:type="pct"/>
            <w:vMerge/>
          </w:tcPr>
          <w:p w14:paraId="5B5BC132" w14:textId="77777777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1C5568D5" w14:textId="772ED985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center"/>
          </w:tcPr>
          <w:p w14:paraId="13A37DDC" w14:textId="1A992EF4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B22749">
              <w:rPr>
                <w:rFonts w:ascii="Twinkl" w:hAnsi="Twinkl" w:cs="Calibri"/>
                <w:sz w:val="20"/>
                <w:szCs w:val="20"/>
                <w:lang w:val="en-US"/>
              </w:rPr>
              <w:t>Find the perimeter of a 2-D shapes by measuring</w:t>
            </w:r>
          </w:p>
        </w:tc>
      </w:tr>
      <w:tr w:rsidR="002C1EF5" w:rsidRPr="00B22749" w14:paraId="2ADFC1C7" w14:textId="77777777" w:rsidTr="002C1EF5">
        <w:trPr>
          <w:trHeight w:val="213"/>
        </w:trPr>
        <w:tc>
          <w:tcPr>
            <w:tcW w:w="348" w:type="pct"/>
            <w:vMerge/>
          </w:tcPr>
          <w:p w14:paraId="7F8F5CEA" w14:textId="77777777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26E5FA42" w14:textId="4C193EE9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center"/>
          </w:tcPr>
          <w:p w14:paraId="5FBE8421" w14:textId="01AB02F6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>Measure mass</w:t>
            </w:r>
          </w:p>
        </w:tc>
      </w:tr>
      <w:tr w:rsidR="002C1EF5" w:rsidRPr="00B22749" w14:paraId="5BE5C003" w14:textId="77777777" w:rsidTr="002C1EF5">
        <w:trPr>
          <w:trHeight w:val="213"/>
        </w:trPr>
        <w:tc>
          <w:tcPr>
            <w:tcW w:w="348" w:type="pct"/>
            <w:vMerge/>
          </w:tcPr>
          <w:p w14:paraId="7756F6B4" w14:textId="77777777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6519B653" w14:textId="25B3A1E8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center"/>
          </w:tcPr>
          <w:p w14:paraId="26746F7C" w14:textId="189D5350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B22749">
              <w:rPr>
                <w:rFonts w:ascii="Twinkl" w:hAnsi="Twinkl" w:cs="Calibri"/>
                <w:sz w:val="20"/>
                <w:szCs w:val="20"/>
                <w:lang w:val="en-US"/>
              </w:rPr>
              <w:t>Compare mass</w:t>
            </w:r>
          </w:p>
        </w:tc>
      </w:tr>
      <w:tr w:rsidR="002C1EF5" w:rsidRPr="00B22749" w14:paraId="40C887F7" w14:textId="77777777" w:rsidTr="002C1EF5">
        <w:trPr>
          <w:trHeight w:val="213"/>
        </w:trPr>
        <w:tc>
          <w:tcPr>
            <w:tcW w:w="348" w:type="pct"/>
            <w:vMerge/>
          </w:tcPr>
          <w:p w14:paraId="60620EAC" w14:textId="77777777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1804165F" w14:textId="43BDB8A9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center"/>
          </w:tcPr>
          <w:p w14:paraId="6FDB07D6" w14:textId="6691E387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B22749">
              <w:rPr>
                <w:rFonts w:ascii="Twinkl" w:hAnsi="Twinkl" w:cs="Calibri"/>
                <w:sz w:val="20"/>
                <w:szCs w:val="20"/>
                <w:lang w:val="en-US"/>
              </w:rPr>
              <w:t>Order mass</w:t>
            </w:r>
          </w:p>
        </w:tc>
      </w:tr>
      <w:tr w:rsidR="002C1EF5" w:rsidRPr="00B22749" w14:paraId="5AFA0D71" w14:textId="77777777" w:rsidTr="002C1EF5">
        <w:trPr>
          <w:trHeight w:val="213"/>
        </w:trPr>
        <w:tc>
          <w:tcPr>
            <w:tcW w:w="348" w:type="pct"/>
            <w:vMerge/>
          </w:tcPr>
          <w:p w14:paraId="691FB92C" w14:textId="77777777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6814E5DF" w14:textId="0C31AF53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center"/>
          </w:tcPr>
          <w:p w14:paraId="04C37F5F" w14:textId="05D29D1F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B22749">
              <w:rPr>
                <w:rFonts w:ascii="Twinkl" w:hAnsi="Twinkl" w:cs="Calibri"/>
                <w:sz w:val="20"/>
                <w:szCs w:val="20"/>
                <w:lang w:val="en-US"/>
              </w:rPr>
              <w:t>Add and subtract mass</w:t>
            </w:r>
          </w:p>
        </w:tc>
      </w:tr>
      <w:tr w:rsidR="002C1EF5" w:rsidRPr="00B22749" w14:paraId="0A5D138A" w14:textId="77777777" w:rsidTr="002C1EF5">
        <w:trPr>
          <w:trHeight w:val="213"/>
        </w:trPr>
        <w:tc>
          <w:tcPr>
            <w:tcW w:w="348" w:type="pct"/>
            <w:vMerge/>
          </w:tcPr>
          <w:p w14:paraId="53AFD526" w14:textId="77777777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45E28F27" w14:textId="2D4F3BA4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center"/>
          </w:tcPr>
          <w:p w14:paraId="1F9AA29D" w14:textId="7BE25106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  <w:lang w:val="en-US"/>
              </w:rPr>
              <w:t>Measure capacity</w:t>
            </w:r>
          </w:p>
        </w:tc>
      </w:tr>
      <w:tr w:rsidR="002C1EF5" w:rsidRPr="00B22749" w14:paraId="231DE786" w14:textId="77777777" w:rsidTr="002C1EF5">
        <w:trPr>
          <w:trHeight w:val="213"/>
        </w:trPr>
        <w:tc>
          <w:tcPr>
            <w:tcW w:w="348" w:type="pct"/>
            <w:vMerge/>
          </w:tcPr>
          <w:p w14:paraId="7C84B442" w14:textId="77777777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2FC358F2" w14:textId="4D16BE05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center"/>
          </w:tcPr>
          <w:p w14:paraId="7437FE26" w14:textId="344B5E2C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B22749">
              <w:rPr>
                <w:rFonts w:ascii="Twinkl" w:hAnsi="Twinkl" w:cs="Calibri"/>
                <w:sz w:val="20"/>
                <w:szCs w:val="20"/>
                <w:lang w:val="en-US"/>
              </w:rPr>
              <w:t>Compare capacity</w:t>
            </w:r>
          </w:p>
        </w:tc>
      </w:tr>
      <w:tr w:rsidR="002C1EF5" w:rsidRPr="00B22749" w14:paraId="09DC20ED" w14:textId="77777777" w:rsidTr="002C1EF5">
        <w:trPr>
          <w:trHeight w:val="213"/>
        </w:trPr>
        <w:tc>
          <w:tcPr>
            <w:tcW w:w="348" w:type="pct"/>
            <w:vMerge/>
          </w:tcPr>
          <w:p w14:paraId="3AE50338" w14:textId="77777777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4D47D2ED" w14:textId="63F4A183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center"/>
          </w:tcPr>
          <w:p w14:paraId="5773A05E" w14:textId="4A6895BA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B22749">
              <w:rPr>
                <w:rFonts w:ascii="Twinkl" w:hAnsi="Twinkl" w:cs="Calibri"/>
                <w:sz w:val="20"/>
                <w:szCs w:val="20"/>
                <w:lang w:val="en-US"/>
              </w:rPr>
              <w:t>Add and subtract capacities</w:t>
            </w:r>
          </w:p>
        </w:tc>
      </w:tr>
      <w:tr w:rsidR="002C1EF5" w:rsidRPr="00B22749" w14:paraId="66DD015D" w14:textId="77777777" w:rsidTr="002C1EF5">
        <w:trPr>
          <w:trHeight w:val="213"/>
        </w:trPr>
        <w:tc>
          <w:tcPr>
            <w:tcW w:w="348" w:type="pct"/>
            <w:vMerge/>
          </w:tcPr>
          <w:p w14:paraId="24736783" w14:textId="77777777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5CE7D15A" w14:textId="24532306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center"/>
          </w:tcPr>
          <w:p w14:paraId="44575ECF" w14:textId="2944CEF2" w:rsidR="002C1EF5" w:rsidRPr="00B22749" w:rsidRDefault="002C1EF5" w:rsidP="008C375B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B22749">
              <w:rPr>
                <w:rFonts w:ascii="Twinkl" w:hAnsi="Twinkl" w:cs="Calibri"/>
                <w:sz w:val="20"/>
                <w:szCs w:val="20"/>
                <w:lang w:val="en-US"/>
              </w:rPr>
              <w:t>Use scaling with measures</w:t>
            </w:r>
          </w:p>
        </w:tc>
      </w:tr>
      <w:tr w:rsidR="00B22749" w:rsidRPr="00B22749" w14:paraId="1385019F" w14:textId="77777777" w:rsidTr="00473460">
        <w:trPr>
          <w:trHeight w:val="213"/>
        </w:trPr>
        <w:tc>
          <w:tcPr>
            <w:tcW w:w="348" w:type="pct"/>
            <w:vMerge w:val="restart"/>
          </w:tcPr>
          <w:p w14:paraId="7131B3F3" w14:textId="46DA54D1" w:rsidR="00B22749" w:rsidRPr="00B22749" w:rsidRDefault="00B22749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B22749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4</w:t>
            </w:r>
          </w:p>
        </w:tc>
        <w:tc>
          <w:tcPr>
            <w:tcW w:w="531" w:type="pct"/>
            <w:vMerge w:val="restart"/>
          </w:tcPr>
          <w:p w14:paraId="51127886" w14:textId="77777777" w:rsidR="00B22749" w:rsidRPr="00B22749" w:rsidRDefault="00B22749" w:rsidP="00473460">
            <w:pPr>
              <w:rPr>
                <w:rFonts w:ascii="Twinkl" w:hAnsi="Twinkl" w:cs="Calibri"/>
                <w:color w:val="000000"/>
                <w:sz w:val="20"/>
                <w:szCs w:val="20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</w:rPr>
              <w:t>4.14</w:t>
            </w:r>
          </w:p>
          <w:p w14:paraId="1AD1589B" w14:textId="202CF7E9" w:rsidR="00B22749" w:rsidRPr="00B22749" w:rsidRDefault="00B22749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</w:rPr>
              <w:t>Objectives 7-9</w:t>
            </w:r>
          </w:p>
        </w:tc>
        <w:tc>
          <w:tcPr>
            <w:tcW w:w="4121" w:type="pct"/>
            <w:vAlign w:val="bottom"/>
          </w:tcPr>
          <w:p w14:paraId="6C40F85D" w14:textId="624300A7" w:rsidR="00B22749" w:rsidRPr="00B22749" w:rsidRDefault="00B22749" w:rsidP="00473460">
            <w:pPr>
              <w:rPr>
                <w:rFonts w:ascii="Twinkl" w:hAnsi="Twinkl" w:cs="Calibri"/>
                <w:sz w:val="20"/>
                <w:szCs w:val="20"/>
                <w:lang w:val="en-US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</w:rPr>
              <w:t>Convert from litres to millilitres </w:t>
            </w:r>
          </w:p>
        </w:tc>
      </w:tr>
      <w:tr w:rsidR="00B22749" w:rsidRPr="00B22749" w14:paraId="1F7D7D08" w14:textId="77777777" w:rsidTr="00473460">
        <w:trPr>
          <w:trHeight w:val="213"/>
        </w:trPr>
        <w:tc>
          <w:tcPr>
            <w:tcW w:w="348" w:type="pct"/>
            <w:vMerge/>
          </w:tcPr>
          <w:p w14:paraId="709BF1B9" w14:textId="77777777" w:rsidR="00B22749" w:rsidRPr="00B22749" w:rsidRDefault="00B22749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2995328E" w14:textId="77777777" w:rsidR="00B22749" w:rsidRPr="00B22749" w:rsidRDefault="00B22749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bottom"/>
          </w:tcPr>
          <w:p w14:paraId="5BC13E3C" w14:textId="3F7CDFE8" w:rsidR="00B22749" w:rsidRPr="00B22749" w:rsidRDefault="00B22749" w:rsidP="00473460">
            <w:pPr>
              <w:rPr>
                <w:rFonts w:ascii="Twinkl" w:hAnsi="Twinkl" w:cs="Calibri"/>
                <w:sz w:val="20"/>
                <w:szCs w:val="20"/>
                <w:lang w:val="en-US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</w:rPr>
              <w:t>Convert from kilograms to grams </w:t>
            </w:r>
          </w:p>
        </w:tc>
      </w:tr>
      <w:tr w:rsidR="00B22749" w:rsidRPr="00B22749" w14:paraId="6D7AD561" w14:textId="77777777" w:rsidTr="00473460">
        <w:trPr>
          <w:trHeight w:val="213"/>
        </w:trPr>
        <w:tc>
          <w:tcPr>
            <w:tcW w:w="348" w:type="pct"/>
            <w:vMerge/>
          </w:tcPr>
          <w:p w14:paraId="2C3271B3" w14:textId="77777777" w:rsidR="00B22749" w:rsidRPr="00B22749" w:rsidRDefault="00B22749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2640B90B" w14:textId="77777777" w:rsidR="00B22749" w:rsidRPr="00B22749" w:rsidRDefault="00B22749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bottom"/>
          </w:tcPr>
          <w:p w14:paraId="1C07ACBF" w14:textId="34A6ADEF" w:rsidR="00B22749" w:rsidRPr="00B22749" w:rsidRDefault="00B22749" w:rsidP="00473460">
            <w:pPr>
              <w:rPr>
                <w:rFonts w:ascii="Twinkl" w:hAnsi="Twinkl" w:cs="Calibri"/>
                <w:sz w:val="20"/>
                <w:szCs w:val="20"/>
                <w:lang w:val="en-US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</w:rPr>
              <w:t>Convert from kilometres to metres </w:t>
            </w:r>
          </w:p>
        </w:tc>
      </w:tr>
      <w:tr w:rsidR="00684755" w:rsidRPr="00B22749" w14:paraId="1BE1B71F" w14:textId="77777777" w:rsidTr="00473460">
        <w:trPr>
          <w:trHeight w:val="213"/>
        </w:trPr>
        <w:tc>
          <w:tcPr>
            <w:tcW w:w="348" w:type="pct"/>
            <w:vMerge/>
          </w:tcPr>
          <w:p w14:paraId="1C58DAB5" w14:textId="77777777" w:rsidR="00684755" w:rsidRPr="00B22749" w:rsidRDefault="00684755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 w:val="restart"/>
          </w:tcPr>
          <w:p w14:paraId="17CB1DF5" w14:textId="1F3B999A" w:rsidR="00684755" w:rsidRPr="00B22749" w:rsidRDefault="00684755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4.15</w:t>
            </w:r>
          </w:p>
        </w:tc>
        <w:tc>
          <w:tcPr>
            <w:tcW w:w="4121" w:type="pct"/>
            <w:vAlign w:val="bottom"/>
          </w:tcPr>
          <w:p w14:paraId="66490F6D" w14:textId="796B7DD1" w:rsidR="00684755" w:rsidRPr="00B22749" w:rsidRDefault="00684755" w:rsidP="00473460">
            <w:pPr>
              <w:rPr>
                <w:rFonts w:ascii="Twinkl" w:hAnsi="Twinkl" w:cs="Calibri"/>
                <w:sz w:val="20"/>
                <w:szCs w:val="20"/>
                <w:lang w:val="en-US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</w:rPr>
              <w:t>Measure and calculate the perimeter of 2D shapes when dimensions are unknown </w:t>
            </w:r>
          </w:p>
        </w:tc>
      </w:tr>
      <w:tr w:rsidR="00684755" w:rsidRPr="00B22749" w14:paraId="574D2DFA" w14:textId="77777777" w:rsidTr="00473460">
        <w:trPr>
          <w:trHeight w:val="213"/>
        </w:trPr>
        <w:tc>
          <w:tcPr>
            <w:tcW w:w="348" w:type="pct"/>
            <w:vMerge/>
          </w:tcPr>
          <w:p w14:paraId="3D3AD0AA" w14:textId="77777777" w:rsidR="00684755" w:rsidRPr="00B22749" w:rsidRDefault="00684755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1463F0A3" w14:textId="77777777" w:rsidR="00684755" w:rsidRPr="00B22749" w:rsidRDefault="00684755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bottom"/>
          </w:tcPr>
          <w:p w14:paraId="59135FC0" w14:textId="2BC6AC85" w:rsidR="00684755" w:rsidRPr="00B22749" w:rsidRDefault="00684755" w:rsidP="00473460">
            <w:pPr>
              <w:rPr>
                <w:rFonts w:ascii="Twinkl" w:hAnsi="Twinkl" w:cs="Calibri"/>
                <w:sz w:val="20"/>
                <w:szCs w:val="20"/>
                <w:lang w:val="en-US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</w:rPr>
              <w:t>Calculate the perimeter of rectangles (including squares) </w:t>
            </w:r>
          </w:p>
        </w:tc>
      </w:tr>
      <w:tr w:rsidR="00684755" w:rsidRPr="00B22749" w14:paraId="25182D11" w14:textId="77777777" w:rsidTr="00473460">
        <w:trPr>
          <w:trHeight w:val="213"/>
        </w:trPr>
        <w:tc>
          <w:tcPr>
            <w:tcW w:w="348" w:type="pct"/>
            <w:vMerge/>
          </w:tcPr>
          <w:p w14:paraId="46E9B8DF" w14:textId="77777777" w:rsidR="00684755" w:rsidRPr="00B22749" w:rsidRDefault="00684755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0F660FD1" w14:textId="77777777" w:rsidR="00684755" w:rsidRPr="00B22749" w:rsidRDefault="00684755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bottom"/>
          </w:tcPr>
          <w:p w14:paraId="59797F5E" w14:textId="7FD52BE0" w:rsidR="00684755" w:rsidRPr="00B22749" w:rsidRDefault="00684755" w:rsidP="00473460">
            <w:pPr>
              <w:rPr>
                <w:rFonts w:ascii="Twinkl" w:hAnsi="Twinkl" w:cs="Calibri"/>
                <w:sz w:val="20"/>
                <w:szCs w:val="20"/>
                <w:lang w:val="en-US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</w:rPr>
              <w:t>Calculate the perimeter of other rectilinear shapes when dimensions are known </w:t>
            </w:r>
          </w:p>
        </w:tc>
      </w:tr>
      <w:tr w:rsidR="00684755" w:rsidRPr="00B22749" w14:paraId="31645EA9" w14:textId="77777777" w:rsidTr="00473460">
        <w:trPr>
          <w:trHeight w:val="213"/>
        </w:trPr>
        <w:tc>
          <w:tcPr>
            <w:tcW w:w="348" w:type="pct"/>
            <w:vMerge/>
          </w:tcPr>
          <w:p w14:paraId="2B859894" w14:textId="77777777" w:rsidR="00684755" w:rsidRPr="00B22749" w:rsidRDefault="00684755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3F3B3078" w14:textId="77777777" w:rsidR="00684755" w:rsidRPr="00B22749" w:rsidRDefault="00684755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bottom"/>
          </w:tcPr>
          <w:p w14:paraId="5CBF491A" w14:textId="30012E1B" w:rsidR="00684755" w:rsidRPr="00B22749" w:rsidRDefault="00684755" w:rsidP="00473460">
            <w:pPr>
              <w:rPr>
                <w:rFonts w:ascii="Twinkl" w:hAnsi="Twinkl" w:cs="Calibri"/>
                <w:sz w:val="20"/>
                <w:szCs w:val="20"/>
                <w:lang w:val="en-US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</w:rPr>
              <w:t>Find the area of rectangles (including squares) by counting squares </w:t>
            </w:r>
          </w:p>
        </w:tc>
      </w:tr>
      <w:tr w:rsidR="00684755" w:rsidRPr="00B22749" w14:paraId="6D746F0D" w14:textId="77777777" w:rsidTr="00473460">
        <w:trPr>
          <w:trHeight w:val="213"/>
        </w:trPr>
        <w:tc>
          <w:tcPr>
            <w:tcW w:w="348" w:type="pct"/>
            <w:vMerge/>
          </w:tcPr>
          <w:p w14:paraId="729048AA" w14:textId="77777777" w:rsidR="00684755" w:rsidRPr="00B22749" w:rsidRDefault="00684755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2440A8B5" w14:textId="77777777" w:rsidR="00684755" w:rsidRPr="00B22749" w:rsidRDefault="00684755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bottom"/>
          </w:tcPr>
          <w:p w14:paraId="5F94E079" w14:textId="385293DB" w:rsidR="00684755" w:rsidRPr="00B22749" w:rsidRDefault="00684755" w:rsidP="00473460">
            <w:pPr>
              <w:rPr>
                <w:rFonts w:ascii="Twinkl" w:hAnsi="Twinkl" w:cs="Calibri"/>
                <w:sz w:val="20"/>
                <w:szCs w:val="20"/>
                <w:lang w:val="en-US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</w:rPr>
              <w:t>Find the area of other rectilinear shapes by counting squares </w:t>
            </w:r>
          </w:p>
        </w:tc>
      </w:tr>
      <w:tr w:rsidR="00941730" w:rsidRPr="00B22749" w14:paraId="6280F3F7" w14:textId="77777777" w:rsidTr="00473460">
        <w:trPr>
          <w:trHeight w:val="213"/>
        </w:trPr>
        <w:tc>
          <w:tcPr>
            <w:tcW w:w="348" w:type="pct"/>
            <w:vMerge w:val="restart"/>
          </w:tcPr>
          <w:p w14:paraId="26D5318C" w14:textId="3B6226F2" w:rsidR="00941730" w:rsidRPr="00B22749" w:rsidRDefault="00941730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B22749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5</w:t>
            </w:r>
          </w:p>
        </w:tc>
        <w:tc>
          <w:tcPr>
            <w:tcW w:w="531" w:type="pct"/>
            <w:vMerge w:val="restart"/>
          </w:tcPr>
          <w:p w14:paraId="5BDA8A05" w14:textId="3D95E949" w:rsidR="00941730" w:rsidRPr="00B22749" w:rsidRDefault="00941730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</w:rPr>
              <w:t>5</w:t>
            </w:r>
            <w:r>
              <w:rPr>
                <w:rFonts w:ascii="Twinkl" w:hAnsi="Twinkl" w:cs="Calibri"/>
                <w:color w:val="000000"/>
                <w:sz w:val="20"/>
                <w:szCs w:val="20"/>
              </w:rPr>
              <w:t>.10</w:t>
            </w:r>
          </w:p>
        </w:tc>
        <w:tc>
          <w:tcPr>
            <w:tcW w:w="4121" w:type="pct"/>
            <w:vAlign w:val="bottom"/>
          </w:tcPr>
          <w:p w14:paraId="69EDCA90" w14:textId="1DD94B95" w:rsidR="00941730" w:rsidRPr="00B22749" w:rsidRDefault="00941730" w:rsidP="00473460">
            <w:pPr>
              <w:rPr>
                <w:rFonts w:ascii="Twinkl" w:hAnsi="Twinkl" w:cs="Calibri"/>
                <w:sz w:val="20"/>
                <w:szCs w:val="20"/>
                <w:lang w:val="en-US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</w:rPr>
              <w:t>Convert kilometres to metres using decimal notation</w:t>
            </w:r>
          </w:p>
        </w:tc>
      </w:tr>
      <w:tr w:rsidR="00941730" w:rsidRPr="00B22749" w14:paraId="7FF011EA" w14:textId="77777777" w:rsidTr="00473460">
        <w:trPr>
          <w:trHeight w:val="213"/>
        </w:trPr>
        <w:tc>
          <w:tcPr>
            <w:tcW w:w="348" w:type="pct"/>
            <w:vMerge/>
          </w:tcPr>
          <w:p w14:paraId="081C3C07" w14:textId="77777777" w:rsidR="00941730" w:rsidRPr="00B22749" w:rsidRDefault="00941730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3E377E3B" w14:textId="77777777" w:rsidR="00941730" w:rsidRPr="00B22749" w:rsidRDefault="00941730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bottom"/>
          </w:tcPr>
          <w:p w14:paraId="71F28548" w14:textId="343560C1" w:rsidR="00941730" w:rsidRPr="00B22749" w:rsidRDefault="00941730" w:rsidP="00473460">
            <w:pPr>
              <w:rPr>
                <w:rFonts w:ascii="Twinkl" w:hAnsi="Twinkl" w:cs="Calibri"/>
                <w:sz w:val="20"/>
                <w:szCs w:val="20"/>
                <w:lang w:val="en-US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</w:rPr>
              <w:t>Convert metres to kilometres using decimal notation</w:t>
            </w:r>
          </w:p>
        </w:tc>
      </w:tr>
      <w:tr w:rsidR="00941730" w:rsidRPr="00B22749" w14:paraId="16456269" w14:textId="77777777" w:rsidTr="00473460">
        <w:trPr>
          <w:trHeight w:val="213"/>
        </w:trPr>
        <w:tc>
          <w:tcPr>
            <w:tcW w:w="348" w:type="pct"/>
            <w:vMerge/>
          </w:tcPr>
          <w:p w14:paraId="37EC3A77" w14:textId="77777777" w:rsidR="00941730" w:rsidRPr="00B22749" w:rsidRDefault="00941730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7C8BB5D4" w14:textId="77777777" w:rsidR="00941730" w:rsidRPr="00B22749" w:rsidRDefault="00941730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bottom"/>
          </w:tcPr>
          <w:p w14:paraId="16CB749D" w14:textId="7ECDACD8" w:rsidR="00941730" w:rsidRPr="00B22749" w:rsidRDefault="00941730" w:rsidP="00473460">
            <w:pPr>
              <w:rPr>
                <w:rFonts w:ascii="Twinkl" w:hAnsi="Twinkl" w:cs="Calibri"/>
                <w:sz w:val="20"/>
                <w:szCs w:val="20"/>
                <w:lang w:val="en-US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</w:rPr>
              <w:t>Convert metres to centimetres using decimal notation</w:t>
            </w:r>
          </w:p>
        </w:tc>
      </w:tr>
      <w:tr w:rsidR="00941730" w:rsidRPr="00B22749" w14:paraId="6A8BCBB5" w14:textId="77777777" w:rsidTr="00473460">
        <w:trPr>
          <w:trHeight w:val="213"/>
        </w:trPr>
        <w:tc>
          <w:tcPr>
            <w:tcW w:w="348" w:type="pct"/>
            <w:vMerge/>
          </w:tcPr>
          <w:p w14:paraId="7EDD1289" w14:textId="77777777" w:rsidR="00941730" w:rsidRPr="00B22749" w:rsidRDefault="00941730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021CFB0C" w14:textId="77777777" w:rsidR="00941730" w:rsidRPr="00B22749" w:rsidRDefault="00941730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bottom"/>
          </w:tcPr>
          <w:p w14:paraId="2CD7B6C7" w14:textId="336CC76A" w:rsidR="00941730" w:rsidRPr="00B22749" w:rsidRDefault="00941730" w:rsidP="00473460">
            <w:pPr>
              <w:rPr>
                <w:rFonts w:ascii="Twinkl" w:hAnsi="Twinkl" w:cs="Calibri"/>
                <w:sz w:val="20"/>
                <w:szCs w:val="20"/>
                <w:lang w:val="en-US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</w:rPr>
              <w:t>Convert centimetres to metres using decimal notation</w:t>
            </w:r>
          </w:p>
        </w:tc>
      </w:tr>
      <w:tr w:rsidR="00941730" w:rsidRPr="00B22749" w14:paraId="5FBDDB74" w14:textId="77777777" w:rsidTr="00473460">
        <w:trPr>
          <w:trHeight w:val="213"/>
        </w:trPr>
        <w:tc>
          <w:tcPr>
            <w:tcW w:w="348" w:type="pct"/>
            <w:vMerge/>
          </w:tcPr>
          <w:p w14:paraId="1012C050" w14:textId="77777777" w:rsidR="00941730" w:rsidRPr="00B22749" w:rsidRDefault="00941730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3A688392" w14:textId="77777777" w:rsidR="00941730" w:rsidRPr="00B22749" w:rsidRDefault="00941730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bottom"/>
          </w:tcPr>
          <w:p w14:paraId="568C4EF4" w14:textId="6F2B0B8A" w:rsidR="00941730" w:rsidRPr="00B22749" w:rsidRDefault="00941730" w:rsidP="00473460">
            <w:pPr>
              <w:rPr>
                <w:rFonts w:ascii="Twinkl" w:hAnsi="Twinkl" w:cs="Calibri"/>
                <w:sz w:val="20"/>
                <w:szCs w:val="20"/>
                <w:lang w:val="en-US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</w:rPr>
              <w:t>Convert between centimetres and millimetres using decimal notation</w:t>
            </w:r>
          </w:p>
        </w:tc>
      </w:tr>
      <w:tr w:rsidR="00941730" w:rsidRPr="00B22749" w14:paraId="49BECCF4" w14:textId="77777777" w:rsidTr="00473460">
        <w:trPr>
          <w:trHeight w:val="213"/>
        </w:trPr>
        <w:tc>
          <w:tcPr>
            <w:tcW w:w="348" w:type="pct"/>
            <w:vMerge/>
          </w:tcPr>
          <w:p w14:paraId="1198D1CD" w14:textId="77777777" w:rsidR="00941730" w:rsidRPr="00B22749" w:rsidRDefault="00941730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2EB56517" w14:textId="77777777" w:rsidR="00941730" w:rsidRPr="00B22749" w:rsidRDefault="00941730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bottom"/>
          </w:tcPr>
          <w:p w14:paraId="7FF3DEFF" w14:textId="6166ABC3" w:rsidR="00941730" w:rsidRPr="00B22749" w:rsidRDefault="00941730" w:rsidP="00473460">
            <w:pPr>
              <w:rPr>
                <w:rFonts w:ascii="Twinkl" w:hAnsi="Twinkl" w:cs="Calibri"/>
                <w:sz w:val="20"/>
                <w:szCs w:val="20"/>
                <w:lang w:val="en-US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</w:rPr>
              <w:t>Calculate the perimeter of composite rectilinear shapes where all measurements are given including mixed units</w:t>
            </w:r>
          </w:p>
        </w:tc>
      </w:tr>
      <w:tr w:rsidR="00941730" w:rsidRPr="00B22749" w14:paraId="547B1133" w14:textId="77777777" w:rsidTr="00473460">
        <w:trPr>
          <w:trHeight w:val="213"/>
        </w:trPr>
        <w:tc>
          <w:tcPr>
            <w:tcW w:w="348" w:type="pct"/>
            <w:vMerge/>
          </w:tcPr>
          <w:p w14:paraId="37C99145" w14:textId="77777777" w:rsidR="00941730" w:rsidRPr="00B22749" w:rsidRDefault="00941730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4AD6DBBB" w14:textId="77777777" w:rsidR="00941730" w:rsidRPr="00B22749" w:rsidRDefault="00941730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bottom"/>
          </w:tcPr>
          <w:p w14:paraId="2FB882B4" w14:textId="3AD830C8" w:rsidR="00941730" w:rsidRPr="00B22749" w:rsidRDefault="00941730" w:rsidP="00473460">
            <w:pPr>
              <w:rPr>
                <w:rFonts w:ascii="Twinkl" w:hAnsi="Twinkl" w:cs="Calibri"/>
                <w:sz w:val="20"/>
                <w:szCs w:val="20"/>
                <w:lang w:val="en-US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</w:rPr>
              <w:t>Calculate the perimeter of composite rectilinear shapes where some measurements need to be calculated</w:t>
            </w:r>
          </w:p>
        </w:tc>
      </w:tr>
      <w:tr w:rsidR="00941730" w:rsidRPr="00B22749" w14:paraId="47496F6C" w14:textId="77777777" w:rsidTr="00473460">
        <w:trPr>
          <w:trHeight w:val="213"/>
        </w:trPr>
        <w:tc>
          <w:tcPr>
            <w:tcW w:w="348" w:type="pct"/>
            <w:vMerge/>
          </w:tcPr>
          <w:p w14:paraId="104FBB41" w14:textId="77777777" w:rsidR="00941730" w:rsidRPr="00B22749" w:rsidRDefault="00941730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5DCF6B67" w14:textId="77777777" w:rsidR="00941730" w:rsidRPr="00B22749" w:rsidRDefault="00941730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bottom"/>
          </w:tcPr>
          <w:p w14:paraId="7958307F" w14:textId="12D43370" w:rsidR="00941730" w:rsidRPr="00B22749" w:rsidRDefault="00941730" w:rsidP="00473460">
            <w:pPr>
              <w:rPr>
                <w:rFonts w:ascii="Twinkl" w:hAnsi="Twinkl" w:cs="Calibri"/>
                <w:sz w:val="20"/>
                <w:szCs w:val="20"/>
                <w:lang w:val="en-US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</w:rPr>
              <w:t>Convert between kilograms and grams using decimal notation</w:t>
            </w:r>
          </w:p>
        </w:tc>
      </w:tr>
      <w:tr w:rsidR="00941730" w:rsidRPr="00B22749" w14:paraId="2C5671D1" w14:textId="77777777" w:rsidTr="00473460">
        <w:trPr>
          <w:trHeight w:val="213"/>
        </w:trPr>
        <w:tc>
          <w:tcPr>
            <w:tcW w:w="348" w:type="pct"/>
            <w:vMerge/>
          </w:tcPr>
          <w:p w14:paraId="674462AA" w14:textId="77777777" w:rsidR="00941730" w:rsidRPr="00B22749" w:rsidRDefault="00941730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458A0B32" w14:textId="77777777" w:rsidR="00941730" w:rsidRPr="00B22749" w:rsidRDefault="00941730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bottom"/>
          </w:tcPr>
          <w:p w14:paraId="5BDC452B" w14:textId="71C60DCD" w:rsidR="00941730" w:rsidRPr="00B22749" w:rsidRDefault="00941730" w:rsidP="00473460">
            <w:pPr>
              <w:rPr>
                <w:rFonts w:ascii="Twinkl" w:hAnsi="Twinkl" w:cs="Calibri"/>
                <w:sz w:val="20"/>
                <w:szCs w:val="20"/>
                <w:lang w:val="en-US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</w:rPr>
              <w:t>Convert between litres and millilitres using decimal notation</w:t>
            </w:r>
          </w:p>
        </w:tc>
      </w:tr>
      <w:tr w:rsidR="00941730" w:rsidRPr="00B22749" w14:paraId="4CD90946" w14:textId="77777777" w:rsidTr="00473460">
        <w:trPr>
          <w:trHeight w:val="213"/>
        </w:trPr>
        <w:tc>
          <w:tcPr>
            <w:tcW w:w="348" w:type="pct"/>
            <w:vMerge/>
          </w:tcPr>
          <w:p w14:paraId="0B5927AF" w14:textId="77777777" w:rsidR="00941730" w:rsidRPr="00B22749" w:rsidRDefault="00941730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7654265C" w14:textId="77777777" w:rsidR="00941730" w:rsidRPr="00B22749" w:rsidRDefault="00941730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bottom"/>
          </w:tcPr>
          <w:p w14:paraId="155083B2" w14:textId="560C6190" w:rsidR="00941730" w:rsidRPr="00B22749" w:rsidRDefault="00941730" w:rsidP="00473460">
            <w:pPr>
              <w:rPr>
                <w:rFonts w:ascii="Twinkl" w:hAnsi="Twinkl" w:cs="Calibri"/>
                <w:sz w:val="20"/>
                <w:szCs w:val="20"/>
                <w:lang w:val="en-US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</w:rPr>
              <w:t>Know approximate equivalences between metric and imperial units including pounds and pints</w:t>
            </w:r>
          </w:p>
        </w:tc>
      </w:tr>
      <w:tr w:rsidR="00941730" w:rsidRPr="00B22749" w14:paraId="43712663" w14:textId="77777777" w:rsidTr="00473460">
        <w:trPr>
          <w:trHeight w:val="213"/>
        </w:trPr>
        <w:tc>
          <w:tcPr>
            <w:tcW w:w="348" w:type="pct"/>
            <w:vMerge/>
          </w:tcPr>
          <w:p w14:paraId="3D459274" w14:textId="77777777" w:rsidR="00941730" w:rsidRPr="00B22749" w:rsidRDefault="00941730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311045AE" w14:textId="77777777" w:rsidR="00941730" w:rsidRPr="00B22749" w:rsidRDefault="00941730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bottom"/>
          </w:tcPr>
          <w:p w14:paraId="584E005F" w14:textId="3407C753" w:rsidR="00941730" w:rsidRPr="00B22749" w:rsidRDefault="00941730" w:rsidP="00473460">
            <w:pPr>
              <w:rPr>
                <w:rFonts w:ascii="Twinkl" w:hAnsi="Twinkl" w:cs="Calibri"/>
                <w:sz w:val="20"/>
                <w:szCs w:val="20"/>
                <w:lang w:val="en-US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</w:rPr>
              <w:t>Know approximate equivalences between inches and centimetres</w:t>
            </w:r>
          </w:p>
        </w:tc>
      </w:tr>
      <w:tr w:rsidR="00941730" w:rsidRPr="00B22749" w14:paraId="2259CD24" w14:textId="77777777" w:rsidTr="00473460">
        <w:trPr>
          <w:trHeight w:val="213"/>
        </w:trPr>
        <w:tc>
          <w:tcPr>
            <w:tcW w:w="348" w:type="pct"/>
            <w:vMerge/>
          </w:tcPr>
          <w:p w14:paraId="66DA70B0" w14:textId="77777777" w:rsidR="00941730" w:rsidRPr="00B22749" w:rsidRDefault="00941730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 w:val="restart"/>
          </w:tcPr>
          <w:p w14:paraId="65221023" w14:textId="7DFC4C42" w:rsidR="00941730" w:rsidRPr="00B22749" w:rsidRDefault="00941730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5.12</w:t>
            </w:r>
          </w:p>
        </w:tc>
        <w:tc>
          <w:tcPr>
            <w:tcW w:w="4121" w:type="pct"/>
            <w:vAlign w:val="bottom"/>
          </w:tcPr>
          <w:p w14:paraId="66D206BF" w14:textId="29769837" w:rsidR="00941730" w:rsidRPr="00B22749" w:rsidRDefault="00941730" w:rsidP="00473460">
            <w:pPr>
              <w:rPr>
                <w:rFonts w:ascii="Twinkl" w:hAnsi="Twinkl" w:cs="Calibri"/>
                <w:sz w:val="20"/>
                <w:szCs w:val="20"/>
                <w:lang w:val="en-US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</w:rPr>
              <w:t>Make connections between arrays and calculating the area of rectangles</w:t>
            </w:r>
          </w:p>
        </w:tc>
      </w:tr>
      <w:tr w:rsidR="00941730" w:rsidRPr="00B22749" w14:paraId="001618F6" w14:textId="77777777" w:rsidTr="00473460">
        <w:trPr>
          <w:trHeight w:val="213"/>
        </w:trPr>
        <w:tc>
          <w:tcPr>
            <w:tcW w:w="348" w:type="pct"/>
            <w:vMerge/>
          </w:tcPr>
          <w:p w14:paraId="01C4F130" w14:textId="77777777" w:rsidR="00941730" w:rsidRPr="00B22749" w:rsidRDefault="00941730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7B656971" w14:textId="77777777" w:rsidR="00941730" w:rsidRPr="00B22749" w:rsidRDefault="00941730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bottom"/>
          </w:tcPr>
          <w:p w14:paraId="7C8B1E4B" w14:textId="45BA4062" w:rsidR="00941730" w:rsidRPr="00B22749" w:rsidRDefault="00941730" w:rsidP="00473460">
            <w:pPr>
              <w:rPr>
                <w:rFonts w:ascii="Twinkl" w:hAnsi="Twinkl" w:cs="Calibri"/>
                <w:sz w:val="20"/>
                <w:szCs w:val="20"/>
                <w:lang w:val="en-US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</w:rPr>
              <w:t>Calculate the area of rectangles (not squares)</w:t>
            </w:r>
          </w:p>
        </w:tc>
      </w:tr>
      <w:tr w:rsidR="00941730" w:rsidRPr="00B22749" w14:paraId="6FF1F554" w14:textId="77777777" w:rsidTr="00473460">
        <w:trPr>
          <w:trHeight w:val="213"/>
        </w:trPr>
        <w:tc>
          <w:tcPr>
            <w:tcW w:w="348" w:type="pct"/>
            <w:vMerge/>
          </w:tcPr>
          <w:p w14:paraId="6AC856A1" w14:textId="77777777" w:rsidR="00941730" w:rsidRPr="00B22749" w:rsidRDefault="00941730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22B04059" w14:textId="77777777" w:rsidR="00941730" w:rsidRPr="00B22749" w:rsidRDefault="00941730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bottom"/>
          </w:tcPr>
          <w:p w14:paraId="5EA16023" w14:textId="1544D79B" w:rsidR="00941730" w:rsidRPr="00B22749" w:rsidRDefault="00941730" w:rsidP="00473460">
            <w:pPr>
              <w:rPr>
                <w:rFonts w:ascii="Twinkl" w:hAnsi="Twinkl" w:cs="Calibri"/>
                <w:sz w:val="20"/>
                <w:szCs w:val="20"/>
                <w:lang w:val="en-US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</w:rPr>
              <w:t>Calculate the area of squares</w:t>
            </w:r>
          </w:p>
        </w:tc>
      </w:tr>
      <w:tr w:rsidR="00941730" w:rsidRPr="00B22749" w14:paraId="59E399A6" w14:textId="77777777" w:rsidTr="00473460">
        <w:trPr>
          <w:trHeight w:val="213"/>
        </w:trPr>
        <w:tc>
          <w:tcPr>
            <w:tcW w:w="348" w:type="pct"/>
            <w:vMerge/>
          </w:tcPr>
          <w:p w14:paraId="305D96D2" w14:textId="77777777" w:rsidR="00941730" w:rsidRPr="00B22749" w:rsidRDefault="00941730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116FC125" w14:textId="77777777" w:rsidR="00941730" w:rsidRPr="00B22749" w:rsidRDefault="00941730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bottom"/>
          </w:tcPr>
          <w:p w14:paraId="07516D87" w14:textId="0D100D49" w:rsidR="00941730" w:rsidRPr="00B22749" w:rsidRDefault="00941730" w:rsidP="00473460">
            <w:pPr>
              <w:rPr>
                <w:rFonts w:ascii="Twinkl" w:hAnsi="Twinkl" w:cs="Calibri"/>
                <w:sz w:val="20"/>
                <w:szCs w:val="20"/>
                <w:lang w:val="en-US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</w:rPr>
              <w:t>Find an estimate for the area of shapes that are not rectangles</w:t>
            </w:r>
          </w:p>
        </w:tc>
      </w:tr>
      <w:tr w:rsidR="00941730" w:rsidRPr="00B22749" w14:paraId="7DC80C93" w14:textId="77777777" w:rsidTr="00473460">
        <w:trPr>
          <w:trHeight w:val="213"/>
        </w:trPr>
        <w:tc>
          <w:tcPr>
            <w:tcW w:w="348" w:type="pct"/>
            <w:vMerge/>
          </w:tcPr>
          <w:p w14:paraId="0B8A6BB2" w14:textId="77777777" w:rsidR="00941730" w:rsidRPr="00B22749" w:rsidRDefault="00941730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58523ED7" w14:textId="77777777" w:rsidR="00941730" w:rsidRPr="00B22749" w:rsidRDefault="00941730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bottom"/>
          </w:tcPr>
          <w:p w14:paraId="66419A44" w14:textId="3BDA50EF" w:rsidR="00941730" w:rsidRPr="00B22749" w:rsidRDefault="00941730" w:rsidP="00473460">
            <w:pPr>
              <w:rPr>
                <w:rFonts w:ascii="Twinkl" w:hAnsi="Twinkl" w:cs="Calibri"/>
                <w:sz w:val="20"/>
                <w:szCs w:val="20"/>
                <w:lang w:val="en-US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</w:rPr>
              <w:t>Find an estimate for the volume of a 3D shape</w:t>
            </w:r>
          </w:p>
        </w:tc>
      </w:tr>
      <w:tr w:rsidR="00941730" w:rsidRPr="00B22749" w14:paraId="308C5204" w14:textId="77777777" w:rsidTr="00473460">
        <w:trPr>
          <w:trHeight w:val="213"/>
        </w:trPr>
        <w:tc>
          <w:tcPr>
            <w:tcW w:w="348" w:type="pct"/>
            <w:vMerge/>
          </w:tcPr>
          <w:p w14:paraId="7E97567D" w14:textId="77777777" w:rsidR="00941730" w:rsidRPr="00B22749" w:rsidRDefault="00941730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</w:tcPr>
          <w:p w14:paraId="0EDDF99E" w14:textId="77777777" w:rsidR="00941730" w:rsidRPr="00B22749" w:rsidRDefault="00941730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bottom"/>
          </w:tcPr>
          <w:p w14:paraId="74BDCDC7" w14:textId="415FA921" w:rsidR="00941730" w:rsidRPr="00B22749" w:rsidRDefault="00941730" w:rsidP="00473460">
            <w:pPr>
              <w:rPr>
                <w:rFonts w:ascii="Twinkl" w:hAnsi="Twinkl" w:cs="Calibri"/>
                <w:sz w:val="20"/>
                <w:szCs w:val="20"/>
                <w:lang w:val="en-US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</w:rPr>
              <w:t>Estimate capacity</w:t>
            </w:r>
          </w:p>
        </w:tc>
      </w:tr>
      <w:tr w:rsidR="00361BFF" w:rsidRPr="00B22749" w14:paraId="13DFDBE5" w14:textId="77777777" w:rsidTr="00473460">
        <w:trPr>
          <w:trHeight w:val="213"/>
        </w:trPr>
        <w:tc>
          <w:tcPr>
            <w:tcW w:w="348" w:type="pct"/>
            <w:vMerge w:val="restart"/>
          </w:tcPr>
          <w:p w14:paraId="12332DB6" w14:textId="3F7CE875" w:rsidR="00361BFF" w:rsidRPr="00B22749" w:rsidRDefault="00361BFF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B22749"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6</w:t>
            </w:r>
          </w:p>
        </w:tc>
        <w:tc>
          <w:tcPr>
            <w:tcW w:w="531" w:type="pct"/>
            <w:vMerge w:val="restart"/>
          </w:tcPr>
          <w:p w14:paraId="506D52D1" w14:textId="5176F158" w:rsidR="00361BFF" w:rsidRPr="00B22749" w:rsidRDefault="00361BFF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</w:rPr>
              <w:t>6</w:t>
            </w:r>
            <w:r>
              <w:rPr>
                <w:rFonts w:ascii="Twinkl" w:hAnsi="Twinkl" w:cs="Calibri"/>
                <w:color w:val="000000"/>
                <w:sz w:val="20"/>
                <w:szCs w:val="20"/>
              </w:rPr>
              <w:t>.12</w:t>
            </w:r>
          </w:p>
        </w:tc>
        <w:tc>
          <w:tcPr>
            <w:tcW w:w="4121" w:type="pct"/>
            <w:vAlign w:val="bottom"/>
          </w:tcPr>
          <w:p w14:paraId="0D0F0282" w14:textId="2146D3F0" w:rsidR="00361BFF" w:rsidRPr="00B22749" w:rsidRDefault="00361BFF" w:rsidP="00473460">
            <w:pPr>
              <w:rPr>
                <w:rFonts w:ascii="Twinkl" w:hAnsi="Twinkl" w:cs="Calibri"/>
                <w:sz w:val="20"/>
                <w:szCs w:val="20"/>
                <w:lang w:val="en-US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</w:rPr>
              <w:t>Convert between metric units from the smaller unit to the larger unit</w:t>
            </w:r>
          </w:p>
        </w:tc>
      </w:tr>
      <w:tr w:rsidR="00361BFF" w:rsidRPr="00B22749" w14:paraId="53D1D98D" w14:textId="77777777" w:rsidTr="00DE2750">
        <w:trPr>
          <w:trHeight w:val="213"/>
        </w:trPr>
        <w:tc>
          <w:tcPr>
            <w:tcW w:w="348" w:type="pct"/>
            <w:vMerge/>
          </w:tcPr>
          <w:p w14:paraId="0E03892E" w14:textId="77777777" w:rsidR="00361BFF" w:rsidRPr="00B22749" w:rsidRDefault="00361BFF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  <w:vAlign w:val="bottom"/>
          </w:tcPr>
          <w:p w14:paraId="38B26AE6" w14:textId="77777777" w:rsidR="00361BFF" w:rsidRPr="00B22749" w:rsidRDefault="00361BFF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bottom"/>
          </w:tcPr>
          <w:p w14:paraId="2FBBD472" w14:textId="353D6179" w:rsidR="00361BFF" w:rsidRPr="00B22749" w:rsidRDefault="00361BFF" w:rsidP="00473460">
            <w:pPr>
              <w:rPr>
                <w:rFonts w:ascii="Twinkl" w:hAnsi="Twinkl" w:cs="Calibri"/>
                <w:sz w:val="20"/>
                <w:szCs w:val="20"/>
                <w:lang w:val="en-US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</w:rPr>
              <w:t>Convert between metric units from the larger unit to the smaller unit</w:t>
            </w:r>
          </w:p>
        </w:tc>
      </w:tr>
      <w:tr w:rsidR="00361BFF" w:rsidRPr="00B22749" w14:paraId="46BA7E33" w14:textId="77777777" w:rsidTr="00DE2750">
        <w:trPr>
          <w:trHeight w:val="213"/>
        </w:trPr>
        <w:tc>
          <w:tcPr>
            <w:tcW w:w="348" w:type="pct"/>
            <w:vMerge/>
          </w:tcPr>
          <w:p w14:paraId="3493E2A5" w14:textId="77777777" w:rsidR="00361BFF" w:rsidRPr="00B22749" w:rsidRDefault="00361BFF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  <w:vAlign w:val="bottom"/>
          </w:tcPr>
          <w:p w14:paraId="286AA76A" w14:textId="77777777" w:rsidR="00361BFF" w:rsidRPr="00B22749" w:rsidRDefault="00361BFF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bottom"/>
          </w:tcPr>
          <w:p w14:paraId="1EA54E53" w14:textId="0ED13D25" w:rsidR="00361BFF" w:rsidRPr="00B22749" w:rsidRDefault="00361BFF" w:rsidP="00473460">
            <w:pPr>
              <w:rPr>
                <w:rFonts w:ascii="Twinkl" w:hAnsi="Twinkl" w:cs="Calibri"/>
                <w:sz w:val="20"/>
                <w:szCs w:val="20"/>
                <w:lang w:val="en-US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</w:rPr>
              <w:t>Convert between miles and km</w:t>
            </w:r>
          </w:p>
        </w:tc>
      </w:tr>
      <w:tr w:rsidR="00361BFF" w:rsidRPr="00B22749" w14:paraId="167A7364" w14:textId="77777777" w:rsidTr="00361BFF">
        <w:trPr>
          <w:trHeight w:val="213"/>
        </w:trPr>
        <w:tc>
          <w:tcPr>
            <w:tcW w:w="348" w:type="pct"/>
            <w:vMerge/>
          </w:tcPr>
          <w:p w14:paraId="7B883F45" w14:textId="77777777" w:rsidR="00361BFF" w:rsidRPr="00B22749" w:rsidRDefault="00361BFF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 w:val="restart"/>
          </w:tcPr>
          <w:p w14:paraId="34F0249E" w14:textId="0A39F25B" w:rsidR="00361BFF" w:rsidRPr="00B22749" w:rsidRDefault="00361BFF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  <w: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  <w:t>6.13</w:t>
            </w:r>
          </w:p>
        </w:tc>
        <w:tc>
          <w:tcPr>
            <w:tcW w:w="4121" w:type="pct"/>
            <w:vAlign w:val="bottom"/>
          </w:tcPr>
          <w:p w14:paraId="7BB98043" w14:textId="0C237449" w:rsidR="00361BFF" w:rsidRPr="00B22749" w:rsidRDefault="00361BFF" w:rsidP="00473460">
            <w:pPr>
              <w:rPr>
                <w:rFonts w:ascii="Twinkl" w:hAnsi="Twinkl" w:cs="Calibri"/>
                <w:sz w:val="20"/>
                <w:szCs w:val="20"/>
                <w:lang w:val="en-US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</w:rPr>
              <w:t>Recognise that shapes with the same areas can have different perimeters and vice versa</w:t>
            </w:r>
          </w:p>
        </w:tc>
      </w:tr>
      <w:tr w:rsidR="00361BFF" w:rsidRPr="00B22749" w14:paraId="6D77C261" w14:textId="77777777" w:rsidTr="00DE2750">
        <w:trPr>
          <w:trHeight w:val="213"/>
        </w:trPr>
        <w:tc>
          <w:tcPr>
            <w:tcW w:w="348" w:type="pct"/>
            <w:vMerge/>
          </w:tcPr>
          <w:p w14:paraId="72A99047" w14:textId="77777777" w:rsidR="00361BFF" w:rsidRPr="00B22749" w:rsidRDefault="00361BFF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  <w:vAlign w:val="bottom"/>
          </w:tcPr>
          <w:p w14:paraId="6E10E289" w14:textId="77777777" w:rsidR="00361BFF" w:rsidRPr="00B22749" w:rsidRDefault="00361BFF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bottom"/>
          </w:tcPr>
          <w:p w14:paraId="18CF8D98" w14:textId="4730BEB4" w:rsidR="00361BFF" w:rsidRPr="00B22749" w:rsidRDefault="00361BFF" w:rsidP="00473460">
            <w:pPr>
              <w:rPr>
                <w:rFonts w:ascii="Twinkl" w:hAnsi="Twinkl" w:cs="Calibri"/>
                <w:sz w:val="20"/>
                <w:szCs w:val="20"/>
                <w:lang w:val="en-US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</w:rPr>
              <w:t>Calculate the area of a parallelogram</w:t>
            </w:r>
          </w:p>
        </w:tc>
      </w:tr>
      <w:tr w:rsidR="00361BFF" w:rsidRPr="00B22749" w14:paraId="174C5920" w14:textId="77777777" w:rsidTr="00DE2750">
        <w:trPr>
          <w:trHeight w:val="213"/>
        </w:trPr>
        <w:tc>
          <w:tcPr>
            <w:tcW w:w="348" w:type="pct"/>
            <w:vMerge/>
          </w:tcPr>
          <w:p w14:paraId="2668EBFD" w14:textId="77777777" w:rsidR="00361BFF" w:rsidRPr="00B22749" w:rsidRDefault="00361BFF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  <w:vAlign w:val="bottom"/>
          </w:tcPr>
          <w:p w14:paraId="2232205B" w14:textId="77777777" w:rsidR="00361BFF" w:rsidRPr="00B22749" w:rsidRDefault="00361BFF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bottom"/>
          </w:tcPr>
          <w:p w14:paraId="780FF58F" w14:textId="3410E359" w:rsidR="00361BFF" w:rsidRPr="00B22749" w:rsidRDefault="00361BFF" w:rsidP="00473460">
            <w:pPr>
              <w:rPr>
                <w:rFonts w:ascii="Twinkl" w:hAnsi="Twinkl" w:cs="Calibri"/>
                <w:sz w:val="20"/>
                <w:szCs w:val="20"/>
                <w:lang w:val="en-US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</w:rPr>
              <w:t>Calculate the area of a triangle</w:t>
            </w:r>
          </w:p>
        </w:tc>
      </w:tr>
      <w:tr w:rsidR="00361BFF" w:rsidRPr="00B22749" w14:paraId="6D68B841" w14:textId="77777777" w:rsidTr="00DE2750">
        <w:trPr>
          <w:trHeight w:val="213"/>
        </w:trPr>
        <w:tc>
          <w:tcPr>
            <w:tcW w:w="348" w:type="pct"/>
            <w:vMerge/>
          </w:tcPr>
          <w:p w14:paraId="6703E2EF" w14:textId="77777777" w:rsidR="00361BFF" w:rsidRPr="00B22749" w:rsidRDefault="00361BFF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  <w:vAlign w:val="bottom"/>
          </w:tcPr>
          <w:p w14:paraId="1B25E183" w14:textId="77777777" w:rsidR="00361BFF" w:rsidRPr="00B22749" w:rsidRDefault="00361BFF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bottom"/>
          </w:tcPr>
          <w:p w14:paraId="17492DA4" w14:textId="06EE8CA6" w:rsidR="00361BFF" w:rsidRPr="00B22749" w:rsidRDefault="00361BFF" w:rsidP="00473460">
            <w:pPr>
              <w:rPr>
                <w:rFonts w:ascii="Twinkl" w:hAnsi="Twinkl" w:cs="Calibri"/>
                <w:sz w:val="20"/>
                <w:szCs w:val="20"/>
                <w:lang w:val="en-US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</w:rPr>
              <w:t>Calculate the volume of cuboids, including cubes</w:t>
            </w:r>
          </w:p>
        </w:tc>
      </w:tr>
      <w:tr w:rsidR="00361BFF" w:rsidRPr="00B22749" w14:paraId="2F1AC235" w14:textId="77777777" w:rsidTr="00DE2750">
        <w:trPr>
          <w:trHeight w:val="213"/>
        </w:trPr>
        <w:tc>
          <w:tcPr>
            <w:tcW w:w="348" w:type="pct"/>
            <w:vMerge/>
          </w:tcPr>
          <w:p w14:paraId="657180FC" w14:textId="77777777" w:rsidR="00361BFF" w:rsidRPr="00B22749" w:rsidRDefault="00361BFF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  <w:vAlign w:val="bottom"/>
          </w:tcPr>
          <w:p w14:paraId="4E6E28A0" w14:textId="77777777" w:rsidR="00361BFF" w:rsidRPr="00B22749" w:rsidRDefault="00361BFF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bottom"/>
          </w:tcPr>
          <w:p w14:paraId="73195D3C" w14:textId="08968271" w:rsidR="00361BFF" w:rsidRPr="00B22749" w:rsidRDefault="00361BFF" w:rsidP="00473460">
            <w:pPr>
              <w:rPr>
                <w:rFonts w:ascii="Twinkl" w:hAnsi="Twinkl" w:cs="Calibri"/>
                <w:sz w:val="20"/>
                <w:szCs w:val="20"/>
                <w:lang w:val="en-US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</w:rPr>
              <w:t>Convert between different units of metric measure</w:t>
            </w:r>
          </w:p>
        </w:tc>
      </w:tr>
      <w:tr w:rsidR="00361BFF" w:rsidRPr="00B22749" w14:paraId="16583E5D" w14:textId="77777777" w:rsidTr="00DE2750">
        <w:trPr>
          <w:trHeight w:val="213"/>
        </w:trPr>
        <w:tc>
          <w:tcPr>
            <w:tcW w:w="348" w:type="pct"/>
            <w:vMerge/>
          </w:tcPr>
          <w:p w14:paraId="30992506" w14:textId="77777777" w:rsidR="00361BFF" w:rsidRPr="00B22749" w:rsidRDefault="00361BFF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531" w:type="pct"/>
            <w:vMerge/>
            <w:vAlign w:val="bottom"/>
          </w:tcPr>
          <w:p w14:paraId="7E2E32BD" w14:textId="77777777" w:rsidR="00361BFF" w:rsidRPr="00B22749" w:rsidRDefault="00361BFF" w:rsidP="00473460">
            <w:pPr>
              <w:rPr>
                <w:rFonts w:ascii="Twinkl" w:eastAsia="Times New Roman" w:hAnsi="Twinkl" w:cs="Calibri"/>
                <w:color w:val="000000"/>
                <w:sz w:val="20"/>
                <w:szCs w:val="20"/>
                <w:lang w:val="en-US" w:eastAsia="en-GB"/>
              </w:rPr>
            </w:pPr>
          </w:p>
        </w:tc>
        <w:tc>
          <w:tcPr>
            <w:tcW w:w="4121" w:type="pct"/>
            <w:vAlign w:val="bottom"/>
          </w:tcPr>
          <w:p w14:paraId="4D5D7B83" w14:textId="1116DD21" w:rsidR="00361BFF" w:rsidRPr="00B22749" w:rsidRDefault="00361BFF" w:rsidP="00473460">
            <w:pPr>
              <w:rPr>
                <w:rFonts w:ascii="Twinkl" w:hAnsi="Twinkl" w:cs="Calibri"/>
                <w:sz w:val="20"/>
                <w:szCs w:val="20"/>
                <w:lang w:val="en-US"/>
              </w:rPr>
            </w:pPr>
            <w:r w:rsidRPr="00B22749">
              <w:rPr>
                <w:rFonts w:ascii="Twinkl" w:hAnsi="Twinkl" w:cs="Calibri"/>
                <w:color w:val="000000"/>
                <w:sz w:val="20"/>
                <w:szCs w:val="20"/>
              </w:rPr>
              <w:t>Calculate the area of rectangles and triangles and volumes of cuboids</w:t>
            </w:r>
          </w:p>
        </w:tc>
      </w:tr>
    </w:tbl>
    <w:p w14:paraId="66B6B6D8" w14:textId="77777777" w:rsidR="008C375B" w:rsidRPr="00B22749" w:rsidRDefault="008C375B">
      <w:pPr>
        <w:rPr>
          <w:rFonts w:ascii="Twinkl" w:hAnsi="Twinkl"/>
          <w:sz w:val="20"/>
          <w:szCs w:val="20"/>
        </w:rPr>
      </w:pPr>
    </w:p>
    <w:sectPr w:rsidR="008C375B" w:rsidRPr="00B22749" w:rsidSect="008C375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B0A6AA" w14:textId="77777777" w:rsidR="00806A10" w:rsidRDefault="00806A10" w:rsidP="00A97236">
      <w:pPr>
        <w:spacing w:after="0" w:line="240" w:lineRule="auto"/>
      </w:pPr>
      <w:r>
        <w:separator/>
      </w:r>
    </w:p>
  </w:endnote>
  <w:endnote w:type="continuationSeparator" w:id="0">
    <w:p w14:paraId="0F06AC39" w14:textId="77777777" w:rsidR="00806A10" w:rsidRDefault="00806A10" w:rsidP="00A97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1C855" w14:textId="77777777" w:rsidR="00904133" w:rsidRDefault="009041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CEDBC" w14:textId="77777777" w:rsidR="00904133" w:rsidRDefault="0090413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6FB74" w14:textId="77777777" w:rsidR="00904133" w:rsidRDefault="009041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837DC7" w14:textId="77777777" w:rsidR="00806A10" w:rsidRDefault="00806A10" w:rsidP="00A97236">
      <w:pPr>
        <w:spacing w:after="0" w:line="240" w:lineRule="auto"/>
      </w:pPr>
      <w:r>
        <w:separator/>
      </w:r>
    </w:p>
  </w:footnote>
  <w:footnote w:type="continuationSeparator" w:id="0">
    <w:p w14:paraId="18D19456" w14:textId="77777777" w:rsidR="00806A10" w:rsidRDefault="00806A10" w:rsidP="00A972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F21EE" w14:textId="77777777" w:rsidR="00904133" w:rsidRDefault="009041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BC681" w14:textId="7AA5DB84" w:rsidR="00904133" w:rsidRDefault="0028092E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7E347CC" wp14:editId="11DF32F3">
          <wp:simplePos x="0" y="0"/>
          <wp:positionH relativeFrom="column">
            <wp:posOffset>-302455</wp:posOffset>
          </wp:positionH>
          <wp:positionV relativeFrom="paragraph">
            <wp:posOffset>-401565</wp:posOffset>
          </wp:positionV>
          <wp:extent cx="1174750" cy="58102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475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04133">
      <w:rPr>
        <w:noProof/>
      </w:rPr>
      <w:drawing>
        <wp:anchor distT="0" distB="0" distL="114300" distR="114300" simplePos="0" relativeHeight="251659264" behindDoc="0" locked="0" layoutInCell="1" allowOverlap="1" wp14:anchorId="5CAF7354" wp14:editId="7EA29066">
          <wp:simplePos x="0" y="0"/>
          <wp:positionH relativeFrom="column">
            <wp:posOffset>5591908</wp:posOffset>
          </wp:positionH>
          <wp:positionV relativeFrom="paragraph">
            <wp:posOffset>-373429</wp:posOffset>
          </wp:positionV>
          <wp:extent cx="1421765" cy="5905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1765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C747E" w14:textId="77777777" w:rsidR="00904133" w:rsidRDefault="0090413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75B"/>
    <w:rsid w:val="0025043C"/>
    <w:rsid w:val="0028092E"/>
    <w:rsid w:val="002C1EF5"/>
    <w:rsid w:val="00361BFF"/>
    <w:rsid w:val="00473460"/>
    <w:rsid w:val="004F77D6"/>
    <w:rsid w:val="00553688"/>
    <w:rsid w:val="00684755"/>
    <w:rsid w:val="00806A10"/>
    <w:rsid w:val="008C375B"/>
    <w:rsid w:val="00904133"/>
    <w:rsid w:val="00941730"/>
    <w:rsid w:val="00A97236"/>
    <w:rsid w:val="00B22749"/>
    <w:rsid w:val="00C6064A"/>
    <w:rsid w:val="00E138BC"/>
    <w:rsid w:val="00E44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49881D"/>
  <w15:chartTrackingRefBased/>
  <w15:docId w15:val="{9AB6735B-58E6-49E7-9CB4-7D4196FCE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C37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972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7236"/>
  </w:style>
  <w:style w:type="paragraph" w:styleId="Footer">
    <w:name w:val="footer"/>
    <w:basedOn w:val="Normal"/>
    <w:link w:val="FooterChar"/>
    <w:uiPriority w:val="99"/>
    <w:unhideWhenUsed/>
    <w:rsid w:val="00A972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7236"/>
  </w:style>
  <w:style w:type="character" w:styleId="CommentReference">
    <w:name w:val="annotation reference"/>
    <w:basedOn w:val="DefaultParagraphFont"/>
    <w:uiPriority w:val="99"/>
    <w:semiHidden/>
    <w:unhideWhenUsed/>
    <w:rsid w:val="004734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34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346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34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346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6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FBCB2BBBB2C34E9056A64286565303" ma:contentTypeVersion="16" ma:contentTypeDescription="Create a new document." ma:contentTypeScope="" ma:versionID="c977727c8e941783a798bebd58f7d13a">
  <xsd:schema xmlns:xsd="http://www.w3.org/2001/XMLSchema" xmlns:xs="http://www.w3.org/2001/XMLSchema" xmlns:p="http://schemas.microsoft.com/office/2006/metadata/properties" xmlns:ns2="8b1bebe3-2288-41e3-9fe3-7ce99770f9e0" xmlns:ns3="1f7ec901-4a9d-401f-a764-839e33c02716" targetNamespace="http://schemas.microsoft.com/office/2006/metadata/properties" ma:root="true" ma:fieldsID="2f618c3a292eff8f1a104182d33215b6" ns2:_="" ns3:_="">
    <xsd:import namespace="8b1bebe3-2288-41e3-9fe3-7ce99770f9e0"/>
    <xsd:import namespace="1f7ec901-4a9d-401f-a764-839e33c027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1bebe3-2288-41e3-9fe3-7ce99770f9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7ec901-4a9d-401f-a764-839e33c0271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20B600B-A0A2-4919-B2AA-0AA26A2C2B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1bebe3-2288-41e3-9fe3-7ce99770f9e0"/>
    <ds:schemaRef ds:uri="1f7ec901-4a9d-401f-a764-839e33c027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06B2AF-92D5-432F-9DF4-61DC3B58961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663</Words>
  <Characters>3781</Characters>
  <Application>Microsoft Office Word</Application>
  <DocSecurity>0</DocSecurity>
  <Lines>31</Lines>
  <Paragraphs>8</Paragraphs>
  <ScaleCrop>false</ScaleCrop>
  <Company/>
  <LinksUpToDate>false</LinksUpToDate>
  <CharactersWithSpaces>4436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Holloway</dc:creator>
  <cp:keywords/>
  <dc:description/>
  <cp:lastModifiedBy>Iliana Petrova</cp:lastModifiedBy>
  <cp:revision>16</cp:revision>
  <dcterms:created xsi:type="dcterms:W3CDTF">2024-07-08T09:47:00Z</dcterms:created>
  <dcterms:modified xsi:type="dcterms:W3CDTF">2024-11-20T20:55:00Z</dcterms:modified>
</cp:coreProperties>
</file>